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09" w:rsidRPr="00F01973" w:rsidRDefault="001E0209" w:rsidP="001E0209">
      <w:pPr>
        <w:rPr>
          <w:rFonts w:ascii="ＭＳ ゴシック" w:eastAsia="ＭＳ ゴシック" w:hAnsi="ＭＳ ゴシック"/>
          <w:color w:val="FF0000"/>
          <w:w w:val="150"/>
        </w:rPr>
      </w:pPr>
      <w:r>
        <w:rPr>
          <w:rFonts w:hint="eastAsia"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3735070</wp:posOffset>
            </wp:positionH>
            <wp:positionV relativeFrom="margin">
              <wp:posOffset>13335</wp:posOffset>
            </wp:positionV>
            <wp:extent cx="2913380" cy="1339850"/>
            <wp:effectExtent l="19050" t="0" r="1270" b="0"/>
            <wp:wrapSquare wrapText="bothSides"/>
            <wp:docPr id="6" name="図 532" descr="201302121150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 descr="201302121150_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0209" w:rsidRPr="001E0209" w:rsidRDefault="001E0209" w:rsidP="001E0209">
      <w:pPr>
        <w:rPr>
          <w:rFonts w:ascii="ＭＳ ゴシック" w:eastAsia="ＭＳ ゴシック" w:hAnsi="ＭＳ ゴシック"/>
          <w:b/>
          <w:w w:val="9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 </w:t>
      </w:r>
      <w:r w:rsidRPr="001E0209">
        <w:rPr>
          <w:rFonts w:ascii="ＭＳ ゴシック" w:eastAsia="ＭＳ ゴシック" w:hAnsi="ＭＳ ゴシック" w:hint="eastAsia"/>
          <w:b/>
          <w:w w:val="90"/>
          <w:bdr w:val="single" w:sz="4" w:space="0" w:color="auto"/>
        </w:rPr>
        <w:t xml:space="preserve">ＮＥＷＳ ＲＥＬＥＡＳＥ </w:t>
      </w:r>
    </w:p>
    <w:p w:rsidR="001E0209" w:rsidRDefault="001E0209" w:rsidP="001E0209"/>
    <w:p w:rsidR="001E0209" w:rsidRDefault="001E0209" w:rsidP="001E0209">
      <w:r w:rsidRPr="001F3AF6">
        <w:rPr>
          <w:rFonts w:hint="eastAsia"/>
        </w:rPr>
        <w:t>平成</w:t>
      </w:r>
      <w:r>
        <w:rPr>
          <w:rFonts w:hint="eastAsia"/>
        </w:rPr>
        <w:t>２６</w:t>
      </w:r>
      <w:r w:rsidRPr="001F3AF6">
        <w:rPr>
          <w:rFonts w:hint="eastAsia"/>
        </w:rPr>
        <w:t>年</w:t>
      </w:r>
      <w:r>
        <w:rPr>
          <w:rFonts w:hint="eastAsia"/>
        </w:rPr>
        <w:t>１０</w:t>
      </w:r>
      <w:r w:rsidRPr="001F3AF6">
        <w:rPr>
          <w:rFonts w:hint="eastAsia"/>
        </w:rPr>
        <w:t>月</w:t>
      </w:r>
      <w:r w:rsidR="00457AD1">
        <w:rPr>
          <w:rFonts w:hint="eastAsia"/>
        </w:rPr>
        <w:t>２２</w:t>
      </w:r>
      <w:r>
        <w:rPr>
          <w:rFonts w:hint="eastAsia"/>
        </w:rPr>
        <w:t>日</w:t>
      </w:r>
    </w:p>
    <w:p w:rsidR="001E0209" w:rsidRDefault="001E0209" w:rsidP="001E0209"/>
    <w:p w:rsidR="00A05459" w:rsidRDefault="00A05459" w:rsidP="00E46103">
      <w:pPr>
        <w:pStyle w:val="a3"/>
        <w:jc w:val="left"/>
        <w:rPr>
          <w:rFonts w:ascii="ＭＳ ゴシック" w:eastAsia="ＭＳ ゴシック" w:hAnsi="ＭＳ ゴシック"/>
          <w:b/>
          <w:bdr w:val="single" w:sz="4" w:space="0" w:color="auto"/>
        </w:rPr>
      </w:pPr>
    </w:p>
    <w:p w:rsidR="00A05459" w:rsidRDefault="000324D1" w:rsidP="00A05459">
      <w:pPr>
        <w:spacing w:line="220" w:lineRule="exact"/>
        <w:jc w:val="right"/>
      </w:pPr>
      <w:r>
        <w:rPr>
          <w:noProof/>
        </w:rPr>
        <w:pict>
          <v:rect id="_x0000_s1230" style="position:absolute;left:0;text-align:left;margin-left:.35pt;margin-top:2.8pt;width:525.4pt;height:112.6pt;z-index:251656192" filled="f" strokecolor="#002060" strokeweight="5pt">
            <v:stroke linestyle="thickThin"/>
            <v:shadow color="#868686"/>
            <v:textbox inset="5.85pt,.7pt,5.85pt,.7pt"/>
          </v:rect>
        </w:pict>
      </w:r>
    </w:p>
    <w:p w:rsidR="001E0209" w:rsidRPr="001E0209" w:rsidRDefault="001E0209" w:rsidP="001E0209">
      <w:pPr>
        <w:tabs>
          <w:tab w:val="left" w:pos="0"/>
        </w:tabs>
        <w:jc w:val="left"/>
        <w:rPr>
          <w:rFonts w:ascii="HGP明朝E" w:eastAsia="HGP明朝E" w:hAnsiTheme="minorEastAsia"/>
          <w:b/>
          <w:color w:val="FF0000"/>
          <w:sz w:val="40"/>
          <w:szCs w:val="40"/>
        </w:rPr>
      </w:pPr>
      <w:r>
        <w:rPr>
          <w:rFonts w:ascii="HGP明朝E" w:eastAsia="HGP明朝E" w:hAnsiTheme="minorEastAsia"/>
          <w:b/>
          <w:color w:val="FF0000"/>
          <w:sz w:val="56"/>
          <w:szCs w:val="56"/>
        </w:rPr>
        <w:tab/>
      </w:r>
      <w:r w:rsidRPr="001E0209">
        <w:rPr>
          <w:rFonts w:ascii="HGP明朝E" w:eastAsia="HGP明朝E" w:hAnsiTheme="minorEastAsia" w:hint="eastAsia"/>
          <w:b/>
          <w:color w:val="FF0000"/>
          <w:sz w:val="40"/>
          <w:szCs w:val="40"/>
        </w:rPr>
        <w:t xml:space="preserve">１１月１日（土）　</w:t>
      </w:r>
    </w:p>
    <w:p w:rsidR="0040466D" w:rsidRDefault="004438DD" w:rsidP="00110AD9">
      <w:pPr>
        <w:jc w:val="center"/>
        <w:rPr>
          <w:rFonts w:ascii="HGP明朝E" w:eastAsia="HGP明朝E" w:hAnsiTheme="minorEastAsia"/>
          <w:b/>
          <w:color w:val="FF0000"/>
          <w:sz w:val="56"/>
          <w:szCs w:val="56"/>
        </w:rPr>
      </w:pPr>
      <w:r w:rsidRPr="004438DD">
        <w:rPr>
          <w:rFonts w:ascii="HGP明朝E" w:eastAsia="HGP明朝E" w:hAnsiTheme="minorEastAsia" w:hint="eastAsia"/>
          <w:b/>
          <w:color w:val="FF0000"/>
          <w:sz w:val="56"/>
          <w:szCs w:val="56"/>
        </w:rPr>
        <w:t>「加太さかな線プロジェクト」</w:t>
      </w:r>
      <w:r>
        <w:rPr>
          <w:rFonts w:ascii="HGP明朝E" w:eastAsia="HGP明朝E" w:hAnsiTheme="minorEastAsia" w:hint="eastAsia"/>
          <w:b/>
          <w:color w:val="FF0000"/>
          <w:sz w:val="56"/>
          <w:szCs w:val="56"/>
        </w:rPr>
        <w:t xml:space="preserve">　</w:t>
      </w:r>
      <w:r w:rsidR="00AD0685" w:rsidRPr="004438DD">
        <w:rPr>
          <w:rFonts w:ascii="HGP明朝E" w:eastAsia="HGP明朝E" w:hAnsiTheme="minorEastAsia" w:hint="eastAsia"/>
          <w:b/>
          <w:color w:val="FF0000"/>
          <w:sz w:val="56"/>
          <w:szCs w:val="56"/>
        </w:rPr>
        <w:t>始動！</w:t>
      </w:r>
    </w:p>
    <w:p w:rsidR="00DA449E" w:rsidRPr="00DA449E" w:rsidRDefault="00DA449E" w:rsidP="00110AD9">
      <w:pPr>
        <w:jc w:val="center"/>
        <w:rPr>
          <w:rFonts w:asciiTheme="majorEastAsia" w:eastAsiaTheme="majorEastAsia" w:hAnsiTheme="majorEastAsia"/>
          <w:b/>
          <w:color w:val="FF0000"/>
        </w:rPr>
      </w:pPr>
      <w:r w:rsidRPr="00DA449E">
        <w:rPr>
          <w:rFonts w:asciiTheme="majorEastAsia" w:eastAsiaTheme="majorEastAsia" w:hAnsiTheme="majorEastAsia" w:hint="eastAsia"/>
          <w:b/>
          <w:color w:val="FF0000"/>
        </w:rPr>
        <w:t>加太</w:t>
      </w:r>
      <w:r>
        <w:rPr>
          <w:rFonts w:asciiTheme="majorEastAsia" w:eastAsiaTheme="majorEastAsia" w:hAnsiTheme="majorEastAsia" w:hint="eastAsia"/>
          <w:b/>
          <w:color w:val="FF0000"/>
        </w:rPr>
        <w:t>線</w:t>
      </w:r>
      <w:r w:rsidRPr="00DA449E">
        <w:rPr>
          <w:rFonts w:asciiTheme="majorEastAsia" w:eastAsiaTheme="majorEastAsia" w:hAnsiTheme="majorEastAsia" w:hint="eastAsia"/>
          <w:b/>
          <w:color w:val="FF0000"/>
        </w:rPr>
        <w:t>フォトコンテスト</w:t>
      </w:r>
      <w:r>
        <w:rPr>
          <w:rFonts w:asciiTheme="majorEastAsia" w:eastAsiaTheme="majorEastAsia" w:hAnsiTheme="majorEastAsia" w:hint="eastAsia"/>
          <w:b/>
          <w:color w:val="FF0000"/>
        </w:rPr>
        <w:t>入選</w:t>
      </w:r>
      <w:r w:rsidR="00F956C4">
        <w:rPr>
          <w:rFonts w:asciiTheme="majorEastAsia" w:eastAsiaTheme="majorEastAsia" w:hAnsiTheme="majorEastAsia" w:hint="eastAsia"/>
          <w:b/>
          <w:color w:val="FF0000"/>
        </w:rPr>
        <w:t>作品のラッピン</w:t>
      </w:r>
      <w:r w:rsidR="00CF44DC">
        <w:rPr>
          <w:rFonts w:asciiTheme="majorEastAsia" w:eastAsiaTheme="majorEastAsia" w:hAnsiTheme="majorEastAsia" w:hint="eastAsia"/>
          <w:b/>
          <w:color w:val="FF0000"/>
        </w:rPr>
        <w:t>グ</w:t>
      </w:r>
      <w:r w:rsidR="00F956C4">
        <w:rPr>
          <w:rFonts w:asciiTheme="majorEastAsia" w:eastAsiaTheme="majorEastAsia" w:hAnsiTheme="majorEastAsia" w:hint="eastAsia"/>
          <w:b/>
          <w:color w:val="FF0000"/>
        </w:rPr>
        <w:t>列車</w:t>
      </w:r>
      <w:r w:rsidRPr="00DA449E">
        <w:rPr>
          <w:rFonts w:asciiTheme="majorEastAsia" w:eastAsiaTheme="majorEastAsia" w:hAnsiTheme="majorEastAsia" w:hint="eastAsia"/>
          <w:b/>
          <w:color w:val="FF0000"/>
        </w:rPr>
        <w:t>も同日運行開始</w:t>
      </w:r>
    </w:p>
    <w:p w:rsidR="001E0209" w:rsidRDefault="001E0209" w:rsidP="00AD0685">
      <w:pPr>
        <w:ind w:firstLineChars="100" w:firstLine="255"/>
      </w:pPr>
    </w:p>
    <w:p w:rsidR="00007EDF" w:rsidRDefault="006B06EC" w:rsidP="00AD0685">
      <w:pPr>
        <w:ind w:firstLineChars="100" w:firstLine="255"/>
      </w:pPr>
      <w:r w:rsidRPr="00D80B2D">
        <w:rPr>
          <w:rFonts w:hint="eastAsia"/>
        </w:rPr>
        <w:t xml:space="preserve">南海電鉄（社長：亘 </w:t>
      </w:r>
      <w:r w:rsidR="00007EDF">
        <w:rPr>
          <w:rFonts w:hint="eastAsia"/>
        </w:rPr>
        <w:t>信二）</w:t>
      </w:r>
      <w:r w:rsidR="00AD0685">
        <w:rPr>
          <w:rFonts w:hint="eastAsia"/>
        </w:rPr>
        <w:t>では、</w:t>
      </w:r>
      <w:r w:rsidR="001E0209">
        <w:rPr>
          <w:rFonts w:hint="eastAsia"/>
        </w:rPr>
        <w:t>加太観光協会および磯の浦観光協会と共同で、加太線沿線の魅力を発信</w:t>
      </w:r>
      <w:r w:rsidR="00AD0685">
        <w:rPr>
          <w:rFonts w:hint="eastAsia"/>
        </w:rPr>
        <w:t>する新規プロジェクト「加太さかな線プロジェクト」をスター</w:t>
      </w:r>
      <w:r w:rsidR="006D3874">
        <w:rPr>
          <w:rFonts w:hint="eastAsia"/>
        </w:rPr>
        <w:t>ト</w:t>
      </w:r>
      <w:r w:rsidR="004D2AD6">
        <w:rPr>
          <w:rFonts w:hint="eastAsia"/>
        </w:rPr>
        <w:t>し</w:t>
      </w:r>
      <w:r w:rsidR="001E0209">
        <w:rPr>
          <w:rFonts w:hint="eastAsia"/>
        </w:rPr>
        <w:t>ます。「おいしいさかな」</w:t>
      </w:r>
      <w:r w:rsidR="003957D6">
        <w:rPr>
          <w:rFonts w:hint="eastAsia"/>
        </w:rPr>
        <w:t>をはじめとしたグルメや</w:t>
      </w:r>
      <w:r w:rsidR="00E149F6">
        <w:rPr>
          <w:rFonts w:hint="eastAsia"/>
        </w:rPr>
        <w:t>風光明媚</w:t>
      </w:r>
      <w:r w:rsidR="003957D6">
        <w:rPr>
          <w:rFonts w:hint="eastAsia"/>
        </w:rPr>
        <w:t>な景色、温泉</w:t>
      </w:r>
      <w:r w:rsidR="00F956C4">
        <w:rPr>
          <w:rFonts w:hint="eastAsia"/>
        </w:rPr>
        <w:t>など</w:t>
      </w:r>
      <w:r w:rsidR="003957D6">
        <w:rPr>
          <w:rFonts w:hint="eastAsia"/>
        </w:rPr>
        <w:t>の</w:t>
      </w:r>
      <w:r w:rsidR="001B29E2">
        <w:rPr>
          <w:rFonts w:hint="eastAsia"/>
        </w:rPr>
        <w:t>加太・磯の浦エリアの</w:t>
      </w:r>
      <w:r w:rsidR="003957D6">
        <w:rPr>
          <w:rFonts w:hint="eastAsia"/>
        </w:rPr>
        <w:t>魅力</w:t>
      </w:r>
      <w:r w:rsidR="001E0209">
        <w:rPr>
          <w:rFonts w:hint="eastAsia"/>
        </w:rPr>
        <w:t>をＰＲ</w:t>
      </w:r>
      <w:r w:rsidR="006D3874">
        <w:rPr>
          <w:rFonts w:hint="eastAsia"/>
        </w:rPr>
        <w:t>するとともに、加太までの鉄道旅行の「楽し</w:t>
      </w:r>
      <w:r w:rsidR="00E149F6">
        <w:rPr>
          <w:rFonts w:hint="eastAsia"/>
        </w:rPr>
        <w:t>み</w:t>
      </w:r>
      <w:r w:rsidR="006D3874">
        <w:rPr>
          <w:rFonts w:hint="eastAsia"/>
        </w:rPr>
        <w:t>」</w:t>
      </w:r>
      <w:r w:rsidR="00E149F6">
        <w:rPr>
          <w:rFonts w:hint="eastAsia"/>
        </w:rPr>
        <w:t>とさかなの町への</w:t>
      </w:r>
      <w:r w:rsidR="006D3874">
        <w:rPr>
          <w:rFonts w:hint="eastAsia"/>
        </w:rPr>
        <w:t>「期待感」を地域の皆さまとともに創り上げていきます。</w:t>
      </w:r>
    </w:p>
    <w:p w:rsidR="006D3874" w:rsidRDefault="00E55D1F" w:rsidP="00AD0685">
      <w:pPr>
        <w:ind w:firstLineChars="100" w:firstLine="255"/>
      </w:pPr>
      <w:r>
        <w:rPr>
          <w:rFonts w:hint="eastAsia"/>
        </w:rPr>
        <w:t>具体的な取組みとして、</w:t>
      </w:r>
      <w:r w:rsidR="00CF44DC">
        <w:rPr>
          <w:rFonts w:hint="eastAsia"/>
        </w:rPr>
        <w:t>加太の「紅葉鯛祭り」開催日でもある</w:t>
      </w:r>
      <w:r w:rsidR="006D3874">
        <w:rPr>
          <w:rFonts w:hint="eastAsia"/>
        </w:rPr>
        <w:t>１１月１日（土）</w:t>
      </w:r>
      <w:r w:rsidR="00CF44DC">
        <w:rPr>
          <w:rFonts w:hint="eastAsia"/>
        </w:rPr>
        <w:t>から、</w:t>
      </w:r>
      <w:r w:rsidR="006D3874">
        <w:rPr>
          <w:rFonts w:hint="eastAsia"/>
        </w:rPr>
        <w:t>観光駅名看</w:t>
      </w:r>
      <w:r w:rsidR="003957D6">
        <w:rPr>
          <w:rFonts w:hint="eastAsia"/>
        </w:rPr>
        <w:t>板の設置や加太駅</w:t>
      </w:r>
      <w:r w:rsidR="00F956C4">
        <w:rPr>
          <w:rFonts w:hint="eastAsia"/>
        </w:rPr>
        <w:t>係</w:t>
      </w:r>
      <w:r w:rsidR="00CF44DC">
        <w:rPr>
          <w:rFonts w:hint="eastAsia"/>
        </w:rPr>
        <w:t>員による</w:t>
      </w:r>
      <w:r w:rsidR="003957D6">
        <w:rPr>
          <w:rFonts w:hint="eastAsia"/>
        </w:rPr>
        <w:t>オリジナル前掛け</w:t>
      </w:r>
      <w:r w:rsidR="00CF44DC">
        <w:rPr>
          <w:rFonts w:hint="eastAsia"/>
        </w:rPr>
        <w:t>の</w:t>
      </w:r>
      <w:r w:rsidR="003957D6">
        <w:rPr>
          <w:rFonts w:hint="eastAsia"/>
        </w:rPr>
        <w:t>着用、</w:t>
      </w:r>
      <w:r w:rsidR="00CF44DC">
        <w:rPr>
          <w:rFonts w:hint="eastAsia"/>
        </w:rPr>
        <w:t>地元で製造・販売している</w:t>
      </w:r>
      <w:r w:rsidR="00546EC2">
        <w:rPr>
          <w:rFonts w:hint="eastAsia"/>
        </w:rPr>
        <w:t>加太さかな線おすすめ品</w:t>
      </w:r>
      <w:r>
        <w:rPr>
          <w:rFonts w:hint="eastAsia"/>
        </w:rPr>
        <w:t>の選定・ＰＲなどを開始</w:t>
      </w:r>
      <w:r w:rsidR="00CF44DC">
        <w:rPr>
          <w:rFonts w:hint="eastAsia"/>
        </w:rPr>
        <w:t>します</w:t>
      </w:r>
      <w:r w:rsidR="006D3874">
        <w:rPr>
          <w:rFonts w:hint="eastAsia"/>
        </w:rPr>
        <w:t>。</w:t>
      </w:r>
    </w:p>
    <w:p w:rsidR="00DA449E" w:rsidRDefault="00DA449E" w:rsidP="00AD0685">
      <w:pPr>
        <w:ind w:firstLineChars="100" w:firstLine="255"/>
      </w:pPr>
      <w:r>
        <w:rPr>
          <w:rFonts w:hint="eastAsia"/>
        </w:rPr>
        <w:t>また、あわせて同日から「加太線フォトコンテスト」入選作品を側面にラッピングした</w:t>
      </w:r>
      <w:r w:rsidR="00F956C4">
        <w:rPr>
          <w:rFonts w:hint="eastAsia"/>
        </w:rPr>
        <w:t>列車</w:t>
      </w:r>
      <w:r>
        <w:rPr>
          <w:rFonts w:hint="eastAsia"/>
        </w:rPr>
        <w:t>の運行を開始します。</w:t>
      </w:r>
    </w:p>
    <w:p w:rsidR="004438DD" w:rsidRPr="00693504" w:rsidRDefault="00E55D1F" w:rsidP="004438DD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「加太さかな線プロジェクト」</w:t>
      </w:r>
      <w:r w:rsidR="00693504" w:rsidRPr="00693504">
        <w:rPr>
          <w:rFonts w:hint="eastAsia"/>
          <w:bdr w:val="single" w:sz="4" w:space="0" w:color="auto"/>
        </w:rPr>
        <w:t>の主な実施内容</w:t>
      </w:r>
    </w:p>
    <w:p w:rsidR="007D47A5" w:rsidRDefault="001E0209" w:rsidP="004438DD">
      <w:r>
        <w:rPr>
          <w:rFonts w:hint="eastAsia"/>
        </w:rPr>
        <w:t xml:space="preserve">　</w:t>
      </w:r>
      <w:r w:rsidR="00693504">
        <w:rPr>
          <w:rFonts w:hint="eastAsia"/>
        </w:rPr>
        <w:t>１．</w:t>
      </w:r>
      <w:r w:rsidR="00E55D1F">
        <w:rPr>
          <w:rFonts w:hint="eastAsia"/>
        </w:rPr>
        <w:t>和歌山県立和歌山工業高等学校</w:t>
      </w:r>
      <w:r w:rsidR="001B29E2">
        <w:rPr>
          <w:rFonts w:hint="eastAsia"/>
        </w:rPr>
        <w:t>の</w:t>
      </w:r>
      <w:r w:rsidR="00693504">
        <w:rPr>
          <w:rFonts w:hint="eastAsia"/>
        </w:rPr>
        <w:t>生徒</w:t>
      </w:r>
      <w:r w:rsidR="001B29E2">
        <w:rPr>
          <w:rFonts w:hint="eastAsia"/>
        </w:rPr>
        <w:t>が</w:t>
      </w:r>
      <w:r w:rsidR="009B5C60">
        <w:rPr>
          <w:rFonts w:hint="eastAsia"/>
        </w:rPr>
        <w:t>制作</w:t>
      </w:r>
      <w:r w:rsidR="001B29E2">
        <w:rPr>
          <w:rFonts w:hint="eastAsia"/>
        </w:rPr>
        <w:t>した</w:t>
      </w:r>
      <w:r w:rsidR="004438DD">
        <w:rPr>
          <w:rFonts w:hint="eastAsia"/>
        </w:rPr>
        <w:t>観光駅名看板</w:t>
      </w:r>
      <w:r w:rsidR="00E55D1F">
        <w:rPr>
          <w:rFonts w:hint="eastAsia"/>
        </w:rPr>
        <w:t>の</w:t>
      </w:r>
      <w:r w:rsidR="004438DD">
        <w:rPr>
          <w:rFonts w:hint="eastAsia"/>
        </w:rPr>
        <w:t>設置</w:t>
      </w:r>
      <w:r w:rsidR="007D47A5">
        <w:rPr>
          <w:rFonts w:hint="eastAsia"/>
        </w:rPr>
        <w:t>・除幕式の実施</w:t>
      </w:r>
    </w:p>
    <w:p w:rsidR="004438DD" w:rsidRDefault="001E0209" w:rsidP="004438DD">
      <w:r>
        <w:rPr>
          <w:rFonts w:hint="eastAsia"/>
        </w:rPr>
        <w:t xml:space="preserve">　</w:t>
      </w:r>
      <w:r w:rsidR="00693504">
        <w:rPr>
          <w:rFonts w:hint="eastAsia"/>
        </w:rPr>
        <w:t>２．</w:t>
      </w:r>
      <w:r w:rsidR="00B946F0">
        <w:rPr>
          <w:rFonts w:hint="eastAsia"/>
        </w:rPr>
        <w:t>加太</w:t>
      </w:r>
      <w:r w:rsidR="001B66F1">
        <w:rPr>
          <w:rFonts w:hint="eastAsia"/>
        </w:rPr>
        <w:t>駅</w:t>
      </w:r>
      <w:r w:rsidR="00B946F0">
        <w:rPr>
          <w:rFonts w:hint="eastAsia"/>
        </w:rPr>
        <w:t>係</w:t>
      </w:r>
      <w:r w:rsidR="00E55D1F">
        <w:rPr>
          <w:rFonts w:hint="eastAsia"/>
        </w:rPr>
        <w:t>員による</w:t>
      </w:r>
      <w:r w:rsidR="004438DD">
        <w:rPr>
          <w:rFonts w:hint="eastAsia"/>
        </w:rPr>
        <w:t>オリジナル前掛け</w:t>
      </w:r>
      <w:r w:rsidR="00E55D1F">
        <w:rPr>
          <w:rFonts w:hint="eastAsia"/>
        </w:rPr>
        <w:t>の</w:t>
      </w:r>
      <w:r w:rsidR="004438DD">
        <w:rPr>
          <w:rFonts w:hint="eastAsia"/>
        </w:rPr>
        <w:t>着用</w:t>
      </w:r>
    </w:p>
    <w:p w:rsidR="004438DD" w:rsidRDefault="00C700BD" w:rsidP="004438DD">
      <w:r>
        <w:rPr>
          <w:rFonts w:hint="eastAsia"/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100330</wp:posOffset>
            </wp:positionV>
            <wp:extent cx="3166110" cy="3144520"/>
            <wp:effectExtent l="19050" t="0" r="0" b="0"/>
            <wp:wrapNone/>
            <wp:docPr id="11" name="図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314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0209">
        <w:rPr>
          <w:rFonts w:hint="eastAsia"/>
        </w:rPr>
        <w:t xml:space="preserve">　</w:t>
      </w:r>
      <w:r w:rsidR="00693504">
        <w:rPr>
          <w:rFonts w:hint="eastAsia"/>
        </w:rPr>
        <w:t>３．</w:t>
      </w:r>
      <w:r w:rsidR="004438DD">
        <w:rPr>
          <w:rFonts w:hint="eastAsia"/>
        </w:rPr>
        <w:t>加太さかな線</w:t>
      </w:r>
      <w:r w:rsidR="00546EC2">
        <w:rPr>
          <w:rFonts w:hint="eastAsia"/>
        </w:rPr>
        <w:t>おすすめ品</w:t>
      </w:r>
      <w:r w:rsidR="00E55D1F">
        <w:rPr>
          <w:rFonts w:hint="eastAsia"/>
        </w:rPr>
        <w:t>の選定・ＰＲ</w:t>
      </w:r>
    </w:p>
    <w:p w:rsidR="004438DD" w:rsidRDefault="00693504" w:rsidP="004438DD">
      <w:r>
        <w:rPr>
          <w:rFonts w:hint="eastAsia"/>
        </w:rPr>
        <w:t xml:space="preserve">　４．</w:t>
      </w:r>
      <w:r w:rsidR="00E55D1F">
        <w:rPr>
          <w:rFonts w:hint="eastAsia"/>
        </w:rPr>
        <w:t>加太エリア飲食店</w:t>
      </w:r>
      <w:r w:rsidR="0041437C">
        <w:rPr>
          <w:rFonts w:hint="eastAsia"/>
        </w:rPr>
        <w:t>など</w:t>
      </w:r>
      <w:r w:rsidR="00E55D1F">
        <w:rPr>
          <w:rFonts w:hint="eastAsia"/>
        </w:rPr>
        <w:t>による</w:t>
      </w:r>
      <w:r w:rsidR="004438DD">
        <w:rPr>
          <w:rFonts w:hint="eastAsia"/>
        </w:rPr>
        <w:t>新名物</w:t>
      </w:r>
      <w:r w:rsidR="00E55D1F">
        <w:rPr>
          <w:rFonts w:hint="eastAsia"/>
        </w:rPr>
        <w:t>の</w:t>
      </w:r>
      <w:r w:rsidR="004438DD">
        <w:rPr>
          <w:rFonts w:hint="eastAsia"/>
        </w:rPr>
        <w:t>発売</w:t>
      </w:r>
    </w:p>
    <w:p w:rsidR="004438DD" w:rsidRDefault="00693504" w:rsidP="004438DD">
      <w:r>
        <w:rPr>
          <w:rFonts w:hint="eastAsia"/>
        </w:rPr>
        <w:t xml:space="preserve">　５．</w:t>
      </w:r>
      <w:r w:rsidR="00C52EFB">
        <w:rPr>
          <w:rFonts w:hint="eastAsia"/>
        </w:rPr>
        <w:t>「紅葉鯛</w:t>
      </w:r>
      <w:r w:rsidR="00546EC2">
        <w:rPr>
          <w:rFonts w:hint="eastAsia"/>
        </w:rPr>
        <w:t>祭り</w:t>
      </w:r>
      <w:r w:rsidR="00C52EFB">
        <w:rPr>
          <w:rFonts w:hint="eastAsia"/>
        </w:rPr>
        <w:t>」での</w:t>
      </w:r>
      <w:r w:rsidR="00B946F0">
        <w:rPr>
          <w:rFonts w:hint="eastAsia"/>
        </w:rPr>
        <w:t>加太さかな線おすすめ</w:t>
      </w:r>
      <w:r w:rsidR="00E77367">
        <w:rPr>
          <w:rFonts w:hint="eastAsia"/>
        </w:rPr>
        <w:t>品</w:t>
      </w:r>
      <w:r w:rsidR="00C52EFB">
        <w:rPr>
          <w:rFonts w:hint="eastAsia"/>
        </w:rPr>
        <w:t>および</w:t>
      </w:r>
      <w:r w:rsidR="00E77367">
        <w:rPr>
          <w:rFonts w:hint="eastAsia"/>
        </w:rPr>
        <w:t>新名物</w:t>
      </w:r>
      <w:r w:rsidR="007D47A5">
        <w:rPr>
          <w:rFonts w:hint="eastAsia"/>
        </w:rPr>
        <w:t>の販売</w:t>
      </w:r>
    </w:p>
    <w:p w:rsidR="004438DD" w:rsidRDefault="00693504" w:rsidP="004438DD">
      <w:r>
        <w:rPr>
          <w:rFonts w:hint="eastAsia"/>
        </w:rPr>
        <w:t xml:space="preserve">　６．</w:t>
      </w:r>
      <w:r w:rsidR="007D47A5">
        <w:rPr>
          <w:rFonts w:hint="eastAsia"/>
        </w:rPr>
        <w:t>難波駅での加太</w:t>
      </w:r>
      <w:r w:rsidR="00E55D1F">
        <w:rPr>
          <w:rFonts w:hint="eastAsia"/>
        </w:rPr>
        <w:t>さかな線</w:t>
      </w:r>
      <w:r w:rsidR="00B946F0">
        <w:rPr>
          <w:rFonts w:hint="eastAsia"/>
        </w:rPr>
        <w:t>のＰＲ・おすすめ</w:t>
      </w:r>
      <w:r w:rsidR="00E55D1F">
        <w:rPr>
          <w:rFonts w:hint="eastAsia"/>
        </w:rPr>
        <w:t>品などの販売</w:t>
      </w:r>
    </w:p>
    <w:p w:rsidR="004438DD" w:rsidRDefault="00693504" w:rsidP="004438DD">
      <w:r>
        <w:rPr>
          <w:rFonts w:hint="eastAsia"/>
        </w:rPr>
        <w:t xml:space="preserve">　７．</w:t>
      </w:r>
      <w:r w:rsidR="00B946F0">
        <w:rPr>
          <w:rFonts w:hint="eastAsia"/>
        </w:rPr>
        <w:t>加太さかな線</w:t>
      </w:r>
      <w:r w:rsidR="00E77367">
        <w:rPr>
          <w:rFonts w:hint="eastAsia"/>
        </w:rPr>
        <w:t>ＰＲ</w:t>
      </w:r>
      <w:r w:rsidR="004438DD">
        <w:rPr>
          <w:rFonts w:hint="eastAsia"/>
        </w:rPr>
        <w:t>ポスターの掲出</w:t>
      </w:r>
    </w:p>
    <w:p w:rsidR="001A0A14" w:rsidRDefault="001A0A14" w:rsidP="00E55D1F">
      <w:r>
        <w:rPr>
          <w:rFonts w:hint="eastAsia"/>
        </w:rPr>
        <w:t xml:space="preserve">　</w:t>
      </w:r>
    </w:p>
    <w:p w:rsidR="001E0209" w:rsidRDefault="001E0209" w:rsidP="004438DD"/>
    <w:p w:rsidR="001E0209" w:rsidRDefault="00DA449E" w:rsidP="004438DD">
      <w:r>
        <w:rPr>
          <w:rFonts w:hint="eastAsia"/>
        </w:rPr>
        <w:t>詳細は別紙のとおりです。</w:t>
      </w:r>
    </w:p>
    <w:p w:rsidR="001E0209" w:rsidRDefault="001E0209" w:rsidP="004438DD"/>
    <w:p w:rsidR="001E0209" w:rsidRDefault="001E0209" w:rsidP="004438DD"/>
    <w:p w:rsidR="001E0209" w:rsidRDefault="001E0209" w:rsidP="004438DD"/>
    <w:p w:rsidR="00DA449E" w:rsidRPr="001E0209" w:rsidRDefault="00DA449E" w:rsidP="001A0A14">
      <w:pPr>
        <w:ind w:firstLineChars="1500" w:firstLine="2927"/>
        <w:rPr>
          <w:rFonts w:asciiTheme="majorEastAsia" w:eastAsiaTheme="majorEastAsia" w:hAnsiTheme="majorEastAsia"/>
          <w:sz w:val="18"/>
          <w:szCs w:val="18"/>
        </w:rPr>
      </w:pPr>
      <w:r w:rsidRPr="001E0209">
        <w:rPr>
          <w:rFonts w:asciiTheme="majorEastAsia" w:eastAsiaTheme="majorEastAsia" w:hAnsiTheme="majorEastAsia" w:hint="eastAsia"/>
          <w:sz w:val="18"/>
          <w:szCs w:val="18"/>
        </w:rPr>
        <w:t>「加太さかな線プロジェクト」ロゴマーク</w:t>
      </w:r>
    </w:p>
    <w:p w:rsidR="001E0209" w:rsidRPr="00DA449E" w:rsidRDefault="001E0209" w:rsidP="004438DD"/>
    <w:p w:rsidR="001E0209" w:rsidRDefault="001A296C" w:rsidP="001E0209">
      <w:pPr>
        <w:ind w:rightChars="-47" w:right="-120"/>
        <w:jc w:val="left"/>
        <w:rPr>
          <w:kern w:val="0"/>
        </w:rPr>
      </w:pPr>
      <w:r w:rsidRPr="004B005B">
        <w:rPr>
          <w:rFonts w:hint="eastAsia"/>
          <w:kern w:val="0"/>
        </w:rPr>
        <w:t>＜資料提供先＞</w:t>
      </w:r>
      <w:r>
        <w:rPr>
          <w:rFonts w:hint="eastAsia"/>
        </w:rPr>
        <w:t>青灯クラブ・</w:t>
      </w:r>
      <w:r w:rsidRPr="00547D5F">
        <w:rPr>
          <w:rFonts w:hint="eastAsia"/>
        </w:rPr>
        <w:t>近畿電鉄記者クラブ</w:t>
      </w:r>
      <w:r w:rsidR="001E0209">
        <w:rPr>
          <w:rFonts w:hint="eastAsia"/>
        </w:rPr>
        <w:t>・</w:t>
      </w:r>
      <w:r w:rsidR="001E0209">
        <w:rPr>
          <w:rFonts w:hint="eastAsia"/>
          <w:kern w:val="0"/>
        </w:rPr>
        <w:t>和歌山県政記者クラブ</w:t>
      </w:r>
    </w:p>
    <w:p w:rsidR="001A296C" w:rsidRPr="00255BB9" w:rsidRDefault="001E0209" w:rsidP="001E0209">
      <w:pPr>
        <w:ind w:rightChars="-47" w:right="-120" w:firstLineChars="700" w:firstLine="1786"/>
        <w:jc w:val="left"/>
        <w:rPr>
          <w:kern w:val="0"/>
        </w:rPr>
      </w:pPr>
      <w:r>
        <w:rPr>
          <w:rFonts w:hint="eastAsia"/>
          <w:kern w:val="0"/>
        </w:rPr>
        <w:t>和歌山市政記者クラブ・</w:t>
      </w:r>
      <w:r w:rsidR="001A296C" w:rsidRPr="00BE73AA">
        <w:rPr>
          <w:rFonts w:hint="eastAsia"/>
          <w:kern w:val="0"/>
        </w:rPr>
        <w:t>和歌山県放送記者クラブ・和歌山県地方記者クラブ</w:t>
      </w:r>
    </w:p>
    <w:tbl>
      <w:tblPr>
        <w:tblpPr w:leftFromText="142" w:rightFromText="142" w:vertAnchor="text" w:horzAnchor="margin" w:tblpX="99" w:tblpY="2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447"/>
      </w:tblGrid>
      <w:tr w:rsidR="00D031E1" w:rsidRPr="008541EE" w:rsidTr="004438DD">
        <w:trPr>
          <w:trHeight w:val="990"/>
        </w:trPr>
        <w:tc>
          <w:tcPr>
            <w:tcW w:w="10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E1" w:rsidRPr="008541EE" w:rsidRDefault="00D031E1" w:rsidP="00D031E1">
            <w:pPr>
              <w:jc w:val="center"/>
              <w:rPr>
                <w:color w:val="000000"/>
              </w:rPr>
            </w:pPr>
            <w:r w:rsidRPr="008541EE">
              <w:rPr>
                <w:color w:val="000000"/>
              </w:rPr>
              <w:t>この資料についてのお問い合わせは</w:t>
            </w:r>
          </w:p>
          <w:p w:rsidR="00007EDF" w:rsidRPr="004438DD" w:rsidRDefault="00D031E1" w:rsidP="004438DD">
            <w:pPr>
              <w:ind w:leftChars="200" w:left="510"/>
              <w:jc w:val="center"/>
              <w:rPr>
                <w:rFonts w:hAnsi="ＭＳ 明朝"/>
              </w:rPr>
            </w:pPr>
            <w:r w:rsidRPr="00DA2957">
              <w:rPr>
                <w:rFonts w:hAnsi="ＭＳ 明朝" w:hint="eastAsia"/>
              </w:rPr>
              <w:t>南海電鉄・総務部（</w:t>
            </w:r>
            <w:r w:rsidRPr="00DA2957">
              <w:rPr>
                <w:rFonts w:hAnsi="ＭＳ 明朝" w:hint="eastAsia"/>
                <w:kern w:val="0"/>
              </w:rPr>
              <w:t>広報担当）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Pr="00DA2957">
              <w:rPr>
                <w:rFonts w:hAnsi="ＭＳ 明朝"/>
              </w:rPr>
              <w:t>TEL</w:t>
            </w:r>
            <w:r>
              <w:rPr>
                <w:rFonts w:hAnsi="ＭＳ 明朝" w:hint="eastAsia"/>
              </w:rPr>
              <w:t>：</w:t>
            </w:r>
            <w:r w:rsidRPr="00DA2957">
              <w:rPr>
                <w:rFonts w:hAnsi="ＭＳ 明朝" w:hint="eastAsia"/>
              </w:rPr>
              <w:t>０６－６６４４－７１２５</w:t>
            </w:r>
          </w:p>
        </w:tc>
      </w:tr>
    </w:tbl>
    <w:p w:rsidR="00772C84" w:rsidRPr="00772C84" w:rsidRDefault="00693504" w:rsidP="001E0209">
      <w:pPr>
        <w:rPr>
          <w:rFonts w:asciiTheme="majorEastAsia" w:eastAsiaTheme="majorEastAsia" w:hAnsiTheme="majorEastAsia"/>
          <w:bdr w:val="single" w:sz="4" w:space="0" w:color="auto"/>
        </w:rPr>
      </w:pPr>
      <w:r w:rsidRPr="00772C84">
        <w:rPr>
          <w:rFonts w:asciiTheme="majorEastAsia" w:eastAsiaTheme="majorEastAsia" w:hAnsiTheme="majorEastAsia" w:hint="eastAsia"/>
          <w:bdr w:val="single" w:sz="4" w:space="0" w:color="auto"/>
        </w:rPr>
        <w:lastRenderedPageBreak/>
        <w:t>別紙</w:t>
      </w:r>
      <w:r w:rsidR="00772C84" w:rsidRPr="00772C84">
        <w:rPr>
          <w:rFonts w:asciiTheme="majorEastAsia" w:eastAsiaTheme="majorEastAsia" w:hAnsiTheme="majorEastAsia" w:hint="eastAsia"/>
        </w:rPr>
        <w:t xml:space="preserve">　　　</w:t>
      </w:r>
      <w:r w:rsidR="00151BB7">
        <w:rPr>
          <w:rFonts w:asciiTheme="majorEastAsia" w:eastAsiaTheme="majorEastAsia" w:hAnsiTheme="majorEastAsia" w:hint="eastAsia"/>
        </w:rPr>
        <w:t xml:space="preserve">　</w:t>
      </w:r>
      <w:r w:rsidR="00772C84" w:rsidRPr="00772C84">
        <w:rPr>
          <w:rFonts w:asciiTheme="majorEastAsia" w:eastAsiaTheme="majorEastAsia" w:hAnsiTheme="majorEastAsia" w:hint="eastAsia"/>
        </w:rPr>
        <w:t xml:space="preserve">　　　　　　「加太さかな線プロジェクト」の概要</w:t>
      </w:r>
    </w:p>
    <w:p w:rsidR="001E0209" w:rsidRDefault="001E0209" w:rsidP="001E0209">
      <w:r>
        <w:rPr>
          <w:rFonts w:hint="eastAsia"/>
        </w:rPr>
        <w:t>１．主催</w:t>
      </w:r>
    </w:p>
    <w:p w:rsidR="001E0209" w:rsidRDefault="001E0209" w:rsidP="001E0209">
      <w:r>
        <w:rPr>
          <w:rFonts w:hint="eastAsia"/>
        </w:rPr>
        <w:t xml:space="preserve">　　南海電気鉄道株式会社・加太観光協会・磯の浦観光協会</w:t>
      </w:r>
    </w:p>
    <w:p w:rsidR="00C52EFB" w:rsidRDefault="00772C84" w:rsidP="001E0209">
      <w:r>
        <w:rPr>
          <w:rFonts w:hint="eastAsia"/>
        </w:rPr>
        <w:t>２</w:t>
      </w:r>
      <w:r w:rsidR="00C52EFB">
        <w:rPr>
          <w:rFonts w:hint="eastAsia"/>
        </w:rPr>
        <w:t>．後援</w:t>
      </w:r>
    </w:p>
    <w:p w:rsidR="00C52EFB" w:rsidRDefault="00C52EFB" w:rsidP="001E0209">
      <w:r>
        <w:rPr>
          <w:rFonts w:hint="eastAsia"/>
        </w:rPr>
        <w:t xml:space="preserve">　　</w:t>
      </w:r>
      <w:r w:rsidR="00144D7A">
        <w:rPr>
          <w:rFonts w:hint="eastAsia"/>
        </w:rPr>
        <w:t>和歌山県・</w:t>
      </w:r>
      <w:r>
        <w:rPr>
          <w:rFonts w:hint="eastAsia"/>
        </w:rPr>
        <w:t>和歌山市・和歌山市観光協会</w:t>
      </w:r>
    </w:p>
    <w:p w:rsidR="001E0209" w:rsidRDefault="00772C84" w:rsidP="001E0209">
      <w:r>
        <w:rPr>
          <w:rFonts w:hint="eastAsia"/>
        </w:rPr>
        <w:t>３</w:t>
      </w:r>
      <w:r w:rsidR="00F956C4">
        <w:rPr>
          <w:rFonts w:hint="eastAsia"/>
        </w:rPr>
        <w:t>．開始日</w:t>
      </w:r>
    </w:p>
    <w:p w:rsidR="001E0209" w:rsidRDefault="001E0209" w:rsidP="001E0209">
      <w:r>
        <w:rPr>
          <w:rFonts w:hint="eastAsia"/>
        </w:rPr>
        <w:t xml:space="preserve">　　平成２６年１１月１日（土）</w:t>
      </w:r>
    </w:p>
    <w:p w:rsidR="001E0209" w:rsidRDefault="00772C84" w:rsidP="001E0209">
      <w:r>
        <w:rPr>
          <w:rFonts w:hint="eastAsia"/>
        </w:rPr>
        <w:t>４</w:t>
      </w:r>
      <w:r w:rsidR="001E0209">
        <w:rPr>
          <w:rFonts w:hint="eastAsia"/>
        </w:rPr>
        <w:t>．目的</w:t>
      </w:r>
    </w:p>
    <w:p w:rsidR="001E0209" w:rsidRPr="004438DD" w:rsidRDefault="009B5C60" w:rsidP="001E0209">
      <w:pPr>
        <w:ind w:left="510" w:hangingChars="200" w:hanging="510"/>
      </w:pPr>
      <w:r>
        <w:rPr>
          <w:rFonts w:hint="eastAsia"/>
        </w:rPr>
        <w:t xml:space="preserve">　　「おいしいさかな</w:t>
      </w:r>
      <w:r w:rsidR="00151BB7">
        <w:rPr>
          <w:rFonts w:hint="eastAsia"/>
        </w:rPr>
        <w:t>」</w:t>
      </w:r>
      <w:r w:rsidR="00F956C4">
        <w:rPr>
          <w:rFonts w:hint="eastAsia"/>
        </w:rPr>
        <w:t>をはじめとしたグルメや風光明媚</w:t>
      </w:r>
      <w:r w:rsidR="003957D6">
        <w:rPr>
          <w:rFonts w:hint="eastAsia"/>
        </w:rPr>
        <w:t>な景色、温泉</w:t>
      </w:r>
      <w:r w:rsidR="00F956C4">
        <w:rPr>
          <w:rFonts w:hint="eastAsia"/>
        </w:rPr>
        <w:t>など</w:t>
      </w:r>
      <w:r w:rsidR="003957D6">
        <w:rPr>
          <w:rFonts w:hint="eastAsia"/>
        </w:rPr>
        <w:t>の</w:t>
      </w:r>
      <w:r w:rsidR="004D2AD6">
        <w:rPr>
          <w:rFonts w:hint="eastAsia"/>
        </w:rPr>
        <w:t>加太・磯の浦の</w:t>
      </w:r>
      <w:r w:rsidR="003957D6">
        <w:rPr>
          <w:rFonts w:hint="eastAsia"/>
        </w:rPr>
        <w:t>魅力</w:t>
      </w:r>
      <w:r w:rsidR="001E0209">
        <w:rPr>
          <w:rFonts w:hint="eastAsia"/>
        </w:rPr>
        <w:t>を知っていただき、目的地までの鉄道旅行の「楽しみ」</w:t>
      </w:r>
      <w:r w:rsidR="003B4034">
        <w:rPr>
          <w:rFonts w:hint="eastAsia"/>
        </w:rPr>
        <w:t>とさかなの町への</w:t>
      </w:r>
      <w:r w:rsidR="001E0209">
        <w:rPr>
          <w:rFonts w:hint="eastAsia"/>
        </w:rPr>
        <w:t>「期待感」を創出することで、地域の皆さまと一緒に加太線沿線全体を盛り上げます</w:t>
      </w:r>
      <w:r w:rsidR="003B4034">
        <w:rPr>
          <w:rFonts w:hint="eastAsia"/>
        </w:rPr>
        <w:t>。</w:t>
      </w:r>
    </w:p>
    <w:p w:rsidR="001E0209" w:rsidRDefault="00772C84" w:rsidP="001E0209">
      <w:r>
        <w:rPr>
          <w:rFonts w:hint="eastAsia"/>
        </w:rPr>
        <w:t>５</w:t>
      </w:r>
      <w:r w:rsidR="00151BB7">
        <w:rPr>
          <w:rFonts w:hint="eastAsia"/>
        </w:rPr>
        <w:t>．</w:t>
      </w:r>
      <w:r w:rsidR="00693504">
        <w:rPr>
          <w:rFonts w:hint="eastAsia"/>
        </w:rPr>
        <w:t>主な実施内容</w:t>
      </w:r>
    </w:p>
    <w:p w:rsidR="007D47A5" w:rsidRDefault="00151BB7" w:rsidP="007D47A5">
      <w:pPr>
        <w:ind w:left="1020" w:hangingChars="400" w:hanging="1020"/>
      </w:pPr>
      <w:r>
        <w:rPr>
          <w:rFonts w:hint="eastAsia"/>
        </w:rPr>
        <w:t xml:space="preserve">　（１）和歌山県立和歌山工業高等学校</w:t>
      </w:r>
      <w:r w:rsidR="007D47A5">
        <w:rPr>
          <w:rFonts w:hint="eastAsia"/>
        </w:rPr>
        <w:t>産業デザイン科の生徒の皆さん</w:t>
      </w:r>
      <w:r w:rsidR="00E55D1F">
        <w:rPr>
          <w:rFonts w:hint="eastAsia"/>
        </w:rPr>
        <w:t>が加太森林公園の杉の間伐材を利用して制作し</w:t>
      </w:r>
      <w:r w:rsidR="007D47A5">
        <w:rPr>
          <w:rFonts w:hint="eastAsia"/>
        </w:rPr>
        <w:t>た観光駅名看板を</w:t>
      </w:r>
      <w:r w:rsidR="00F956C4">
        <w:rPr>
          <w:rFonts w:hint="eastAsia"/>
        </w:rPr>
        <w:t>、</w:t>
      </w:r>
      <w:r w:rsidR="003957D6">
        <w:rPr>
          <w:rFonts w:hint="eastAsia"/>
        </w:rPr>
        <w:t>１１月１日以降順次</w:t>
      </w:r>
      <w:r w:rsidR="00E55D1F">
        <w:rPr>
          <w:rFonts w:hint="eastAsia"/>
        </w:rPr>
        <w:t>加太線各駅に設置していきます。また、</w:t>
      </w:r>
      <w:r w:rsidR="007D47A5">
        <w:rPr>
          <w:rFonts w:hint="eastAsia"/>
        </w:rPr>
        <w:t>以下のとおり除幕式を実施します</w:t>
      </w:r>
      <w:r w:rsidR="00E55D1F">
        <w:rPr>
          <w:rFonts w:hint="eastAsia"/>
        </w:rPr>
        <w:t>。</w:t>
      </w:r>
    </w:p>
    <w:p w:rsidR="007D47A5" w:rsidRDefault="007D47A5" w:rsidP="007D47A5">
      <w:pPr>
        <w:ind w:left="1020" w:hangingChars="400" w:hanging="1020"/>
      </w:pPr>
      <w:r>
        <w:rPr>
          <w:rFonts w:hint="eastAsia"/>
        </w:rPr>
        <w:t xml:space="preserve">　　　　①日時　平成２６年１１月１日（土）　９時３０分～１０時</w:t>
      </w:r>
    </w:p>
    <w:p w:rsidR="007D47A5" w:rsidRPr="007D47A5" w:rsidRDefault="00F956C4" w:rsidP="009B5C60">
      <w:pPr>
        <w:ind w:left="1020" w:hangingChars="400" w:hanging="1020"/>
      </w:pPr>
      <w:r>
        <w:rPr>
          <w:rFonts w:hint="eastAsia"/>
        </w:rPr>
        <w:t xml:space="preserve">　　　　②場所　</w:t>
      </w:r>
      <w:r w:rsidR="007D47A5">
        <w:rPr>
          <w:rFonts w:hint="eastAsia"/>
        </w:rPr>
        <w:t>加太駅</w:t>
      </w:r>
      <w:r w:rsidR="003957D6">
        <w:rPr>
          <w:rFonts w:hint="eastAsia"/>
        </w:rPr>
        <w:t>構内</w:t>
      </w:r>
    </w:p>
    <w:p w:rsidR="009B5C60" w:rsidRDefault="00742218" w:rsidP="00742218">
      <w:pPr>
        <w:ind w:left="1020" w:hangingChars="400" w:hanging="1020"/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78740</wp:posOffset>
            </wp:positionV>
            <wp:extent cx="2673350" cy="1781175"/>
            <wp:effectExtent l="19050" t="0" r="0" b="0"/>
            <wp:wrapNone/>
            <wp:docPr id="10" name="図 9" descr="制作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制作中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3521075</wp:posOffset>
            </wp:positionH>
            <wp:positionV relativeFrom="paragraph">
              <wp:posOffset>88900</wp:posOffset>
            </wp:positionV>
            <wp:extent cx="2653030" cy="1768475"/>
            <wp:effectExtent l="19050" t="0" r="0" b="0"/>
            <wp:wrapNone/>
            <wp:docPr id="8" name="図 2" descr="O:\HDD\販促HD\共有フォルダ\加太関係写真\観光駅名看板引き渡し20140930\和工看板写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HDD\販促HD\共有フォルダ\加太関係写真\観光駅名看板引き渡し20140930\和工看板写真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176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5C60" w:rsidRDefault="009B5C60" w:rsidP="009B5C60">
      <w:pPr>
        <w:ind w:left="1020" w:hangingChars="400" w:hanging="1020"/>
      </w:pPr>
    </w:p>
    <w:p w:rsidR="009B5C60" w:rsidRDefault="009B5C60" w:rsidP="009B5C60">
      <w:pPr>
        <w:ind w:left="1020" w:hangingChars="400" w:hanging="1020"/>
      </w:pPr>
    </w:p>
    <w:p w:rsidR="009B5C60" w:rsidRDefault="009B5C60" w:rsidP="009B5C60">
      <w:pPr>
        <w:ind w:left="1020" w:hangingChars="400" w:hanging="1020"/>
      </w:pPr>
    </w:p>
    <w:p w:rsidR="009B5C60" w:rsidRDefault="009B5C60" w:rsidP="009B5C60">
      <w:pPr>
        <w:ind w:left="1020" w:hangingChars="400" w:hanging="1020"/>
      </w:pPr>
    </w:p>
    <w:p w:rsidR="009B5C60" w:rsidRDefault="009B5C60" w:rsidP="009B5C60">
      <w:pPr>
        <w:ind w:left="1020" w:hangingChars="400" w:hanging="1020"/>
      </w:pPr>
    </w:p>
    <w:p w:rsidR="009B5C60" w:rsidRDefault="009B5C60" w:rsidP="009B5C60">
      <w:pPr>
        <w:ind w:left="1020" w:hangingChars="400" w:hanging="1020"/>
      </w:pPr>
    </w:p>
    <w:p w:rsidR="009B5C60" w:rsidRDefault="009B5C60" w:rsidP="009B5C60">
      <w:pPr>
        <w:ind w:left="1020" w:hangingChars="400" w:hanging="1020"/>
      </w:pPr>
    </w:p>
    <w:p w:rsidR="009B5C60" w:rsidRDefault="009B5C60" w:rsidP="009B5C60">
      <w:pPr>
        <w:ind w:left="1020" w:hangingChars="400" w:hanging="1020"/>
      </w:pPr>
    </w:p>
    <w:p w:rsidR="009B5C60" w:rsidRPr="009B5C60" w:rsidRDefault="009B5C60" w:rsidP="001B66F1">
      <w:pPr>
        <w:ind w:leftChars="400" w:left="1020" w:firstLineChars="700" w:firstLine="1366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制作風景　　　　　　　　　　　　　　　制作に参加いただいた生徒の皆さん</w:t>
      </w:r>
    </w:p>
    <w:p w:rsidR="009B5C60" w:rsidRPr="001B66F1" w:rsidRDefault="009B5C60" w:rsidP="009B5C60">
      <w:pPr>
        <w:ind w:left="1020" w:hangingChars="400" w:hanging="1020"/>
      </w:pPr>
    </w:p>
    <w:p w:rsidR="001E0209" w:rsidRDefault="009B5C60" w:rsidP="001E0209">
      <w:r>
        <w:rPr>
          <w:rFonts w:hint="eastAsia"/>
        </w:rPr>
        <w:t xml:space="preserve">　（２）加太駅</w:t>
      </w:r>
      <w:r w:rsidR="00F956C4">
        <w:rPr>
          <w:rFonts w:hint="eastAsia"/>
        </w:rPr>
        <w:t>係</w:t>
      </w:r>
      <w:r>
        <w:rPr>
          <w:rFonts w:hint="eastAsia"/>
        </w:rPr>
        <w:t>員が</w:t>
      </w:r>
      <w:r w:rsidR="001E0209">
        <w:rPr>
          <w:rFonts w:hint="eastAsia"/>
        </w:rPr>
        <w:t>オリジナル前掛け</w:t>
      </w:r>
      <w:r>
        <w:rPr>
          <w:rFonts w:hint="eastAsia"/>
        </w:rPr>
        <w:t>を</w:t>
      </w:r>
      <w:r w:rsidR="001E0209">
        <w:rPr>
          <w:rFonts w:hint="eastAsia"/>
        </w:rPr>
        <w:t>着用</w:t>
      </w:r>
      <w:r>
        <w:rPr>
          <w:rFonts w:hint="eastAsia"/>
        </w:rPr>
        <w:t>し、お客さまをお出迎えします</w:t>
      </w:r>
      <w:r w:rsidR="00202E2D">
        <w:rPr>
          <w:rFonts w:hint="eastAsia"/>
        </w:rPr>
        <w:t>。</w:t>
      </w:r>
    </w:p>
    <w:p w:rsidR="009B5C60" w:rsidRPr="009B5C60" w:rsidRDefault="003957D6" w:rsidP="001E0209">
      <w:r>
        <w:rPr>
          <w:rFonts w:hint="eastAsia"/>
        </w:rPr>
        <w:t xml:space="preserve">　　　　</w:t>
      </w:r>
      <w:r w:rsidR="00202E2D">
        <w:rPr>
          <w:rFonts w:hint="eastAsia"/>
        </w:rPr>
        <w:t>また、</w:t>
      </w:r>
      <w:r w:rsidR="009B5C60">
        <w:rPr>
          <w:rFonts w:hint="eastAsia"/>
        </w:rPr>
        <w:t>加太駅で</w:t>
      </w:r>
      <w:r w:rsidR="00202E2D">
        <w:rPr>
          <w:rFonts w:hint="eastAsia"/>
        </w:rPr>
        <w:t>オリジナル前掛けを販売いたし</w:t>
      </w:r>
      <w:r>
        <w:rPr>
          <w:rFonts w:hint="eastAsia"/>
        </w:rPr>
        <w:t>ます</w:t>
      </w:r>
      <w:r w:rsidR="00202E2D">
        <w:rPr>
          <w:rFonts w:hint="eastAsia"/>
        </w:rPr>
        <w:t>。</w:t>
      </w:r>
    </w:p>
    <w:p w:rsidR="009B5C60" w:rsidRDefault="009B5C60" w:rsidP="00516CA6">
      <w:r>
        <w:rPr>
          <w:rFonts w:hint="eastAsia"/>
        </w:rPr>
        <w:t xml:space="preserve">　　　　①着用時間</w:t>
      </w:r>
      <w:r w:rsidR="0023388E">
        <w:rPr>
          <w:rFonts w:hint="eastAsia"/>
        </w:rPr>
        <w:t xml:space="preserve">  </w:t>
      </w:r>
      <w:r>
        <w:rPr>
          <w:rFonts w:hint="eastAsia"/>
        </w:rPr>
        <w:t>１１月１日（土）以降の土・休日１０時～１６時</w:t>
      </w:r>
    </w:p>
    <w:p w:rsidR="009B5C60" w:rsidRDefault="00F956C4" w:rsidP="001E0209">
      <w:r>
        <w:rPr>
          <w:rFonts w:hint="eastAsia"/>
        </w:rPr>
        <w:t xml:space="preserve">　　　　②オリジナル前掛け</w:t>
      </w:r>
      <w:r w:rsidR="009B5C60">
        <w:rPr>
          <w:rFonts w:hint="eastAsia"/>
        </w:rPr>
        <w:t>の販売</w:t>
      </w:r>
      <w:r w:rsidR="0023388E">
        <w:rPr>
          <w:rFonts w:hint="eastAsia"/>
        </w:rPr>
        <w:t xml:space="preserve">　</w:t>
      </w:r>
      <w:r w:rsidR="009B5C60">
        <w:rPr>
          <w:rFonts w:hint="eastAsia"/>
        </w:rPr>
        <w:t>１１月１日（土）</w:t>
      </w:r>
      <w:r w:rsidR="003957D6">
        <w:rPr>
          <w:rFonts w:hint="eastAsia"/>
        </w:rPr>
        <w:t>～</w:t>
      </w:r>
    </w:p>
    <w:p w:rsidR="004E6E6E" w:rsidRDefault="001B66F1" w:rsidP="001E0209">
      <w:r>
        <w:rPr>
          <w:rFonts w:hint="eastAsia"/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3741964</wp:posOffset>
            </wp:positionH>
            <wp:positionV relativeFrom="paragraph">
              <wp:posOffset>169859</wp:posOffset>
            </wp:positionV>
            <wp:extent cx="2724150" cy="1828800"/>
            <wp:effectExtent l="19050" t="0" r="0" b="0"/>
            <wp:wrapNone/>
            <wp:docPr id="209" name="図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426008</wp:posOffset>
            </wp:positionH>
            <wp:positionV relativeFrom="paragraph">
              <wp:posOffset>159810</wp:posOffset>
            </wp:positionV>
            <wp:extent cx="2764344" cy="1848897"/>
            <wp:effectExtent l="19050" t="0" r="0" b="0"/>
            <wp:wrapNone/>
            <wp:docPr id="208" name="図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344" cy="184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E6E" w:rsidRDefault="004E6E6E" w:rsidP="001E0209"/>
    <w:p w:rsidR="004E6E6E" w:rsidRDefault="004E6E6E" w:rsidP="001E0209"/>
    <w:p w:rsidR="004E6E6E" w:rsidRDefault="004E6E6E" w:rsidP="001E0209"/>
    <w:p w:rsidR="004E6E6E" w:rsidRDefault="004E6E6E" w:rsidP="001E0209"/>
    <w:p w:rsidR="004E6E6E" w:rsidRDefault="004E6E6E" w:rsidP="001E0209"/>
    <w:p w:rsidR="004E6E6E" w:rsidRDefault="004E6E6E" w:rsidP="001E0209"/>
    <w:p w:rsidR="004E6E6E" w:rsidRDefault="004E6E6E" w:rsidP="001E0209"/>
    <w:p w:rsidR="00516CA6" w:rsidRDefault="00516CA6" w:rsidP="001E0209">
      <w:r>
        <w:rPr>
          <w:rFonts w:hint="eastAsia"/>
        </w:rPr>
        <w:t xml:space="preserve">　　　　</w:t>
      </w:r>
    </w:p>
    <w:p w:rsidR="007D47A5" w:rsidRPr="00CA03B9" w:rsidRDefault="00CA03B9" w:rsidP="001E0209">
      <w:r>
        <w:rPr>
          <w:rFonts w:hint="eastAsia"/>
        </w:rPr>
        <w:t xml:space="preserve">　　　　　　</w:t>
      </w:r>
    </w:p>
    <w:p w:rsidR="009B5C60" w:rsidRPr="00202E2D" w:rsidRDefault="000106D5" w:rsidP="001E0209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hint="eastAsia"/>
        </w:rPr>
        <w:t xml:space="preserve">　　　　　　　</w:t>
      </w:r>
      <w:r w:rsidR="00CA03B9" w:rsidRPr="00202E2D">
        <w:rPr>
          <w:rFonts w:asciiTheme="majorEastAsia" w:eastAsiaTheme="majorEastAsia" w:hAnsiTheme="majorEastAsia" w:hint="eastAsia"/>
          <w:sz w:val="18"/>
          <w:szCs w:val="18"/>
        </w:rPr>
        <w:t xml:space="preserve">販売価格　</w:t>
      </w:r>
      <w:r>
        <w:rPr>
          <w:rFonts w:asciiTheme="majorEastAsia" w:eastAsiaTheme="majorEastAsia" w:hAnsiTheme="majorEastAsia" w:hint="eastAsia"/>
          <w:sz w:val="18"/>
          <w:szCs w:val="18"/>
        </w:rPr>
        <w:t>2,500</w:t>
      </w:r>
      <w:r w:rsidRPr="00202E2D">
        <w:rPr>
          <w:rFonts w:asciiTheme="majorEastAsia" w:eastAsiaTheme="majorEastAsia" w:hAnsiTheme="majorEastAsia" w:hint="eastAsia"/>
          <w:sz w:val="18"/>
          <w:szCs w:val="18"/>
        </w:rPr>
        <w:t>円</w:t>
      </w:r>
      <w:r w:rsidR="00CA03B9" w:rsidRPr="00202E2D">
        <w:rPr>
          <w:rFonts w:asciiTheme="majorEastAsia" w:eastAsiaTheme="majorEastAsia" w:hAnsiTheme="majorEastAsia" w:hint="eastAsia"/>
          <w:sz w:val="18"/>
          <w:szCs w:val="18"/>
        </w:rPr>
        <w:t xml:space="preserve">（税込）　　</w:t>
      </w:r>
      <w:r w:rsidR="00202E2D">
        <w:rPr>
          <w:rFonts w:asciiTheme="majorEastAsia" w:eastAsiaTheme="majorEastAsia" w:hAnsiTheme="majorEastAsia" w:hint="eastAsia"/>
          <w:sz w:val="18"/>
          <w:szCs w:val="18"/>
        </w:rPr>
        <w:t xml:space="preserve">　　　　　　</w:t>
      </w:r>
      <w:r w:rsidR="00BE05A5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="00BE05A5">
        <w:rPr>
          <w:rFonts w:asciiTheme="majorEastAsia" w:eastAsiaTheme="majorEastAsia" w:hAnsiTheme="majorEastAsia" w:hint="eastAsia"/>
          <w:sz w:val="18"/>
          <w:szCs w:val="18"/>
        </w:rPr>
        <w:t xml:space="preserve">　粋な前掛けでお出迎えします</w:t>
      </w:r>
    </w:p>
    <w:p w:rsidR="00F71A12" w:rsidRDefault="00F71A12" w:rsidP="001E0209"/>
    <w:p w:rsidR="00F71A12" w:rsidRPr="000106D5" w:rsidRDefault="00F71A12" w:rsidP="001E0209"/>
    <w:p w:rsidR="004E6E6E" w:rsidRPr="00202E2D" w:rsidRDefault="004E6E6E" w:rsidP="001E0209"/>
    <w:p w:rsidR="001E0209" w:rsidRDefault="003957D6" w:rsidP="00202E2D">
      <w:pPr>
        <w:ind w:left="765" w:hangingChars="300" w:hanging="765"/>
      </w:pPr>
      <w:r>
        <w:rPr>
          <w:rFonts w:hint="eastAsia"/>
        </w:rPr>
        <w:lastRenderedPageBreak/>
        <w:t>（３）</w:t>
      </w:r>
      <w:r w:rsidR="00202E2D">
        <w:rPr>
          <w:rFonts w:hint="eastAsia"/>
        </w:rPr>
        <w:t>加太・磯の浦エリアで販売している商品のなかで、特に</w:t>
      </w:r>
      <w:r w:rsidR="002B7C07">
        <w:rPr>
          <w:rFonts w:hint="eastAsia"/>
        </w:rPr>
        <w:t>加太</w:t>
      </w:r>
      <w:r w:rsidR="001E0209">
        <w:rPr>
          <w:rFonts w:hint="eastAsia"/>
        </w:rPr>
        <w:t>さかな線</w:t>
      </w:r>
      <w:r w:rsidR="00E77367">
        <w:rPr>
          <w:rFonts w:hint="eastAsia"/>
        </w:rPr>
        <w:t>がおすすめする</w:t>
      </w:r>
      <w:r>
        <w:rPr>
          <w:rFonts w:hint="eastAsia"/>
        </w:rPr>
        <w:t>名産品に</w:t>
      </w:r>
      <w:r w:rsidR="003B4034">
        <w:rPr>
          <w:rFonts w:hint="eastAsia"/>
        </w:rPr>
        <w:t>「</w:t>
      </w:r>
      <w:r>
        <w:rPr>
          <w:rFonts w:hint="eastAsia"/>
        </w:rPr>
        <w:t>ロゴ</w:t>
      </w:r>
      <w:r w:rsidR="002B7C07">
        <w:rPr>
          <w:rFonts w:hint="eastAsia"/>
        </w:rPr>
        <w:t>シール</w:t>
      </w:r>
      <w:r w:rsidR="003B4034">
        <w:rPr>
          <w:rFonts w:hint="eastAsia"/>
        </w:rPr>
        <w:t>」</w:t>
      </w:r>
      <w:r w:rsidR="002B7C07">
        <w:rPr>
          <w:rFonts w:hint="eastAsia"/>
        </w:rPr>
        <w:t>を貼り</w:t>
      </w:r>
      <w:r w:rsidR="00202E2D">
        <w:rPr>
          <w:rFonts w:hint="eastAsia"/>
        </w:rPr>
        <w:t>ＰＲ</w:t>
      </w:r>
      <w:r w:rsidR="007D47A5">
        <w:rPr>
          <w:rFonts w:hint="eastAsia"/>
        </w:rPr>
        <w:t>し</w:t>
      </w:r>
      <w:r w:rsidR="002B7C07">
        <w:rPr>
          <w:rFonts w:hint="eastAsia"/>
        </w:rPr>
        <w:t>ます</w:t>
      </w:r>
      <w:r w:rsidR="003B4034">
        <w:rPr>
          <w:rFonts w:hint="eastAsia"/>
        </w:rPr>
        <w:t>。</w:t>
      </w:r>
    </w:p>
    <w:p w:rsidR="008202D2" w:rsidRDefault="008202D2" w:rsidP="00202E2D">
      <w:pPr>
        <w:ind w:left="765" w:hangingChars="300" w:hanging="765"/>
      </w:pPr>
    </w:p>
    <w:p w:rsidR="003B4034" w:rsidRDefault="002B735B" w:rsidP="00854BB8">
      <w:pPr>
        <w:ind w:left="1020" w:hangingChars="400" w:hanging="1020"/>
        <w:jc w:val="center"/>
      </w:pPr>
      <w:r>
        <w:rPr>
          <w:rFonts w:hint="eastAsia"/>
        </w:rPr>
        <w:t>加太さかな線おすすめ</w:t>
      </w:r>
      <w:r w:rsidR="003B4034">
        <w:rPr>
          <w:rFonts w:hint="eastAsia"/>
        </w:rPr>
        <w:t>品一覧</w:t>
      </w:r>
    </w:p>
    <w:tbl>
      <w:tblPr>
        <w:tblStyle w:val="af"/>
        <w:tblW w:w="0" w:type="auto"/>
        <w:tblInd w:w="1530" w:type="dxa"/>
        <w:tblLook w:val="04A0"/>
      </w:tblPr>
      <w:tblGrid>
        <w:gridCol w:w="3933"/>
        <w:gridCol w:w="3825"/>
      </w:tblGrid>
      <w:tr w:rsidR="00202E2D" w:rsidTr="00202E2D">
        <w:tc>
          <w:tcPr>
            <w:tcW w:w="3933" w:type="dxa"/>
          </w:tcPr>
          <w:p w:rsidR="00202E2D" w:rsidRDefault="00151BB7" w:rsidP="00151BB7">
            <w:r>
              <w:rPr>
                <w:rFonts w:hint="eastAsia"/>
              </w:rPr>
              <w:t>淡島海苔</w:t>
            </w:r>
          </w:p>
        </w:tc>
        <w:tc>
          <w:tcPr>
            <w:tcW w:w="3825" w:type="dxa"/>
          </w:tcPr>
          <w:p w:rsidR="00202E2D" w:rsidRDefault="00097AD6" w:rsidP="00097AD6">
            <w:r>
              <w:rPr>
                <w:rFonts w:hint="eastAsia"/>
              </w:rPr>
              <w:t>味のり他4点</w:t>
            </w:r>
          </w:p>
        </w:tc>
      </w:tr>
      <w:tr w:rsidR="00202E2D" w:rsidTr="00202E2D">
        <w:tc>
          <w:tcPr>
            <w:tcW w:w="3933" w:type="dxa"/>
          </w:tcPr>
          <w:p w:rsidR="00202E2D" w:rsidRDefault="00097AD6" w:rsidP="00097AD6">
            <w:r>
              <w:rPr>
                <w:rFonts w:hint="eastAsia"/>
              </w:rPr>
              <w:t>活魚料理いなさ</w:t>
            </w:r>
          </w:p>
        </w:tc>
        <w:tc>
          <w:tcPr>
            <w:tcW w:w="3825" w:type="dxa"/>
          </w:tcPr>
          <w:p w:rsidR="00202E2D" w:rsidRDefault="00097AD6" w:rsidP="000106D5">
            <w:r>
              <w:rPr>
                <w:rFonts w:hint="eastAsia"/>
              </w:rPr>
              <w:t>蛸いなり他</w:t>
            </w:r>
            <w:r w:rsidR="000106D5">
              <w:rPr>
                <w:rFonts w:hint="eastAsia"/>
              </w:rPr>
              <w:t>1</w:t>
            </w:r>
            <w:r>
              <w:rPr>
                <w:rFonts w:hint="eastAsia"/>
              </w:rPr>
              <w:t>点</w:t>
            </w:r>
          </w:p>
        </w:tc>
      </w:tr>
      <w:tr w:rsidR="00202E2D" w:rsidTr="00202E2D">
        <w:tc>
          <w:tcPr>
            <w:tcW w:w="3933" w:type="dxa"/>
          </w:tcPr>
          <w:p w:rsidR="00202E2D" w:rsidRDefault="00097AD6" w:rsidP="00097AD6">
            <w:r>
              <w:rPr>
                <w:rFonts w:hint="eastAsia"/>
              </w:rPr>
              <w:t>磯賀屋</w:t>
            </w:r>
          </w:p>
        </w:tc>
        <w:tc>
          <w:tcPr>
            <w:tcW w:w="3825" w:type="dxa"/>
          </w:tcPr>
          <w:p w:rsidR="00202E2D" w:rsidRDefault="00097AD6" w:rsidP="00097AD6">
            <w:r>
              <w:rPr>
                <w:rFonts w:hint="eastAsia"/>
              </w:rPr>
              <w:t>味付海苔</w:t>
            </w:r>
          </w:p>
        </w:tc>
      </w:tr>
      <w:tr w:rsidR="00C77BF5" w:rsidTr="00202E2D">
        <w:tc>
          <w:tcPr>
            <w:tcW w:w="3933" w:type="dxa"/>
          </w:tcPr>
          <w:p w:rsidR="00C77BF5" w:rsidRDefault="00097AD6" w:rsidP="00097AD6">
            <w:r>
              <w:rPr>
                <w:rFonts w:hint="eastAsia"/>
              </w:rPr>
              <w:t>加太漁業協同組合</w:t>
            </w:r>
          </w:p>
        </w:tc>
        <w:tc>
          <w:tcPr>
            <w:tcW w:w="3825" w:type="dxa"/>
          </w:tcPr>
          <w:p w:rsidR="00C77BF5" w:rsidRDefault="00097AD6" w:rsidP="000106D5">
            <w:r>
              <w:rPr>
                <w:rFonts w:hint="eastAsia"/>
              </w:rPr>
              <w:t>乾燥わかめ他</w:t>
            </w:r>
            <w:r w:rsidR="000106D5">
              <w:rPr>
                <w:rFonts w:hint="eastAsia"/>
              </w:rPr>
              <w:t>1点</w:t>
            </w:r>
          </w:p>
        </w:tc>
      </w:tr>
      <w:tr w:rsidR="00C77BF5" w:rsidTr="00202E2D">
        <w:tc>
          <w:tcPr>
            <w:tcW w:w="3933" w:type="dxa"/>
          </w:tcPr>
          <w:p w:rsidR="00C77BF5" w:rsidRDefault="00097AD6" w:rsidP="00097AD6">
            <w:r>
              <w:rPr>
                <w:rFonts w:hint="eastAsia"/>
              </w:rPr>
              <w:t>加太鮮魚</w:t>
            </w:r>
          </w:p>
        </w:tc>
        <w:tc>
          <w:tcPr>
            <w:tcW w:w="3825" w:type="dxa"/>
          </w:tcPr>
          <w:p w:rsidR="00C77BF5" w:rsidRDefault="00097AD6" w:rsidP="00097AD6">
            <w:r>
              <w:rPr>
                <w:rFonts w:hint="eastAsia"/>
              </w:rPr>
              <w:t>干物</w:t>
            </w:r>
          </w:p>
        </w:tc>
      </w:tr>
      <w:tr w:rsidR="00C77BF5" w:rsidTr="00202E2D">
        <w:tc>
          <w:tcPr>
            <w:tcW w:w="3933" w:type="dxa"/>
          </w:tcPr>
          <w:p w:rsidR="00C77BF5" w:rsidRDefault="00097AD6" w:rsidP="002B7C07">
            <w:r>
              <w:rPr>
                <w:rFonts w:hint="eastAsia"/>
              </w:rPr>
              <w:t>カネナカ商店しらすのなかむら</w:t>
            </w:r>
          </w:p>
        </w:tc>
        <w:tc>
          <w:tcPr>
            <w:tcW w:w="3825" w:type="dxa"/>
          </w:tcPr>
          <w:p w:rsidR="00C77BF5" w:rsidRDefault="00097AD6" w:rsidP="002B7C07">
            <w:r>
              <w:rPr>
                <w:rFonts w:hint="eastAsia"/>
              </w:rPr>
              <w:t>釜あげしらす他1点</w:t>
            </w:r>
          </w:p>
        </w:tc>
      </w:tr>
      <w:tr w:rsidR="00202E2D" w:rsidTr="00202E2D">
        <w:tc>
          <w:tcPr>
            <w:tcW w:w="3933" w:type="dxa"/>
          </w:tcPr>
          <w:p w:rsidR="00202E2D" w:rsidRDefault="00202E2D" w:rsidP="00202E2D">
            <w:r>
              <w:rPr>
                <w:rFonts w:hint="eastAsia"/>
              </w:rPr>
              <w:t>小嶋一商店</w:t>
            </w:r>
          </w:p>
        </w:tc>
        <w:tc>
          <w:tcPr>
            <w:tcW w:w="3825" w:type="dxa"/>
          </w:tcPr>
          <w:p w:rsidR="00202E2D" w:rsidRDefault="00202E2D" w:rsidP="00202E2D">
            <w:r>
              <w:rPr>
                <w:rFonts w:hint="eastAsia"/>
              </w:rPr>
              <w:t>よもぎ大福</w:t>
            </w:r>
          </w:p>
        </w:tc>
      </w:tr>
      <w:tr w:rsidR="00202E2D" w:rsidTr="00202E2D">
        <w:tc>
          <w:tcPr>
            <w:tcW w:w="3933" w:type="dxa"/>
          </w:tcPr>
          <w:p w:rsidR="00202E2D" w:rsidRDefault="00097AD6" w:rsidP="00202E2D">
            <w:r>
              <w:rPr>
                <w:rFonts w:hint="eastAsia"/>
              </w:rPr>
              <w:t>中善商店</w:t>
            </w:r>
          </w:p>
        </w:tc>
        <w:tc>
          <w:tcPr>
            <w:tcW w:w="3825" w:type="dxa"/>
          </w:tcPr>
          <w:p w:rsidR="00202E2D" w:rsidRDefault="00097AD6" w:rsidP="00202E2D">
            <w:r w:rsidRPr="00685397">
              <w:rPr>
                <w:rFonts w:hint="eastAsia"/>
              </w:rPr>
              <w:t>釜あげしらす他1点</w:t>
            </w:r>
          </w:p>
        </w:tc>
      </w:tr>
      <w:tr w:rsidR="00202E2D" w:rsidTr="00202E2D">
        <w:tc>
          <w:tcPr>
            <w:tcW w:w="3933" w:type="dxa"/>
          </w:tcPr>
          <w:p w:rsidR="00202E2D" w:rsidRDefault="00097AD6" w:rsidP="00202E2D">
            <w:r>
              <w:rPr>
                <w:rFonts w:hint="eastAsia"/>
              </w:rPr>
              <w:t>山利</w:t>
            </w:r>
          </w:p>
        </w:tc>
        <w:tc>
          <w:tcPr>
            <w:tcW w:w="3825" w:type="dxa"/>
          </w:tcPr>
          <w:p w:rsidR="00202E2D" w:rsidRDefault="00097AD6" w:rsidP="00202E2D">
            <w:r w:rsidRPr="00685397">
              <w:rPr>
                <w:rFonts w:hint="eastAsia"/>
              </w:rPr>
              <w:t>釜あげしらす他1点</w:t>
            </w:r>
          </w:p>
        </w:tc>
      </w:tr>
    </w:tbl>
    <w:p w:rsidR="00202E2D" w:rsidRDefault="00202E2D" w:rsidP="001E0209"/>
    <w:p w:rsidR="00FF1B57" w:rsidRDefault="000106D5" w:rsidP="001E0209">
      <w:r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2515870</wp:posOffset>
            </wp:positionH>
            <wp:positionV relativeFrom="paragraph">
              <wp:posOffset>115570</wp:posOffset>
            </wp:positionV>
            <wp:extent cx="1980565" cy="1325880"/>
            <wp:effectExtent l="19050" t="0" r="635" b="0"/>
            <wp:wrapNone/>
            <wp:docPr id="7" name="図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4636268</wp:posOffset>
            </wp:positionH>
            <wp:positionV relativeFrom="paragraph">
              <wp:posOffset>146113</wp:posOffset>
            </wp:positionV>
            <wp:extent cx="1950427" cy="1296237"/>
            <wp:effectExtent l="19050" t="0" r="0" b="0"/>
            <wp:wrapNone/>
            <wp:docPr id="2" name="図 1" descr="味付海苔（磯賀屋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味付海苔（磯賀屋）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427" cy="129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146050</wp:posOffset>
            </wp:positionV>
            <wp:extent cx="2120900" cy="1296035"/>
            <wp:effectExtent l="19050" t="0" r="0" b="0"/>
            <wp:wrapNone/>
            <wp:docPr id="15" name="図 14" descr="の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のり.JPG"/>
                    <pic:cNvPicPr/>
                  </pic:nvPicPr>
                  <pic:blipFill>
                    <a:blip r:embed="rId16" cstate="print"/>
                    <a:srcRect r="-5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1B57" w:rsidRPr="00FF1B57" w:rsidRDefault="00FF1B57" w:rsidP="001E0209">
      <w:pPr>
        <w:rPr>
          <w:rFonts w:asciiTheme="majorEastAsia" w:eastAsiaTheme="majorEastAsia" w:hAnsiTheme="majorEastAsia"/>
        </w:rPr>
      </w:pPr>
    </w:p>
    <w:p w:rsidR="00FF1B57" w:rsidRPr="00FF1B57" w:rsidRDefault="00FF1B57" w:rsidP="001E0209">
      <w:pPr>
        <w:rPr>
          <w:rFonts w:asciiTheme="majorEastAsia" w:eastAsiaTheme="majorEastAsia" w:hAnsiTheme="majorEastAsia"/>
        </w:rPr>
      </w:pPr>
    </w:p>
    <w:p w:rsidR="00FF1B57" w:rsidRPr="00FF1B57" w:rsidRDefault="00FF1B57" w:rsidP="001E0209">
      <w:pPr>
        <w:rPr>
          <w:rFonts w:asciiTheme="majorEastAsia" w:eastAsiaTheme="majorEastAsia" w:hAnsiTheme="majorEastAsia"/>
        </w:rPr>
      </w:pPr>
    </w:p>
    <w:p w:rsidR="00FF1B57" w:rsidRPr="00FF1B57" w:rsidRDefault="00FF1B57" w:rsidP="001E0209">
      <w:pPr>
        <w:rPr>
          <w:rFonts w:asciiTheme="majorEastAsia" w:eastAsiaTheme="majorEastAsia" w:hAnsiTheme="majorEastAsia"/>
        </w:rPr>
      </w:pPr>
    </w:p>
    <w:p w:rsidR="00FF1B57" w:rsidRPr="00FF1B57" w:rsidRDefault="00FF1B57" w:rsidP="001E0209">
      <w:pPr>
        <w:rPr>
          <w:rFonts w:asciiTheme="majorEastAsia" w:eastAsiaTheme="majorEastAsia" w:hAnsiTheme="majorEastAsia"/>
        </w:rPr>
      </w:pPr>
    </w:p>
    <w:p w:rsidR="00FF1B57" w:rsidRPr="00FF1B57" w:rsidRDefault="00FF1B57" w:rsidP="001E0209">
      <w:pPr>
        <w:rPr>
          <w:rFonts w:asciiTheme="majorEastAsia" w:eastAsiaTheme="majorEastAsia" w:hAnsiTheme="majorEastAsia"/>
          <w:sz w:val="18"/>
          <w:szCs w:val="18"/>
        </w:rPr>
      </w:pPr>
    </w:p>
    <w:p w:rsidR="00FF1B57" w:rsidRPr="00FF1B57" w:rsidRDefault="008202D2" w:rsidP="001E0209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="004D2AD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淡島海苔</w:t>
      </w:r>
      <w:r w:rsidR="00FF1B57" w:rsidRPr="00FF1B57">
        <w:rPr>
          <w:rFonts w:asciiTheme="majorEastAsia" w:eastAsiaTheme="majorEastAsia" w:hAnsiTheme="majorEastAsia" w:hint="eastAsia"/>
          <w:sz w:val="18"/>
          <w:szCs w:val="18"/>
        </w:rPr>
        <w:t xml:space="preserve">　　　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                  </w:t>
      </w:r>
      <w:r w:rsidR="00C83874">
        <w:rPr>
          <w:rFonts w:asciiTheme="majorEastAsia" w:eastAsiaTheme="majorEastAsia" w:hAnsiTheme="majorEastAsia" w:hint="eastAsia"/>
          <w:sz w:val="18"/>
          <w:szCs w:val="18"/>
        </w:rPr>
        <w:t xml:space="preserve">　活魚料理いなさ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   </w:t>
      </w:r>
      <w:r w:rsidR="004D2AD6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</w:t>
      </w:r>
      <w:r w:rsidR="00C83874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="004D2AD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C83874">
        <w:rPr>
          <w:rFonts w:asciiTheme="majorEastAsia" w:eastAsiaTheme="majorEastAsia" w:hAnsiTheme="majorEastAsia" w:hint="eastAsia"/>
          <w:sz w:val="18"/>
          <w:szCs w:val="18"/>
        </w:rPr>
        <w:t>磯賀屋</w:t>
      </w:r>
      <w:r w:rsidR="004D2AD6">
        <w:rPr>
          <w:rFonts w:asciiTheme="majorEastAsia" w:eastAsiaTheme="majorEastAsia" w:hAnsiTheme="majorEastAsia" w:hint="eastAsia"/>
          <w:sz w:val="18"/>
          <w:szCs w:val="18"/>
        </w:rPr>
        <w:t xml:space="preserve">　　　　</w:t>
      </w:r>
    </w:p>
    <w:p w:rsidR="00FF1B57" w:rsidRPr="00FF1B57" w:rsidRDefault="00FF1B57" w:rsidP="001E0209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</w:t>
      </w:r>
      <w:r w:rsidR="000C3D57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　　　</w:t>
      </w:r>
    </w:p>
    <w:p w:rsidR="00FF1B57" w:rsidRPr="00FF1B57" w:rsidRDefault="008202D2" w:rsidP="001E0209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4456430</wp:posOffset>
            </wp:positionH>
            <wp:positionV relativeFrom="paragraph">
              <wp:posOffset>62865</wp:posOffset>
            </wp:positionV>
            <wp:extent cx="1737995" cy="1365250"/>
            <wp:effectExtent l="0" t="190500" r="0" b="158750"/>
            <wp:wrapNone/>
            <wp:docPr id="16" name="図 15" descr="釜揚げしら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釜揚げしらす.JPG"/>
                    <pic:cNvPicPr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37995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hint="eastAsia"/>
          <w:noProof/>
          <w:sz w:val="18"/>
          <w:szCs w:val="18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196215</wp:posOffset>
            </wp:positionV>
            <wp:extent cx="1972310" cy="1416685"/>
            <wp:effectExtent l="19050" t="0" r="8890" b="0"/>
            <wp:wrapNone/>
            <wp:docPr id="13" name="図 1" descr="C:\Users\516549\Desktop\加太2014.09.16画像\P1140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16549\Desktop\加太2014.09.16画像\P114048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310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3D57">
        <w:rPr>
          <w:rFonts w:asciiTheme="majorEastAsia" w:eastAsiaTheme="majorEastAsia" w:hAnsiTheme="majorEastAsia" w:hint="eastAsia"/>
          <w:sz w:val="18"/>
          <w:szCs w:val="18"/>
        </w:rPr>
        <w:t xml:space="preserve">　　　</w:t>
      </w:r>
      <w:r w:rsidR="00C52EFB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</w:t>
      </w:r>
      <w:r w:rsidR="00166DED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C52EFB">
        <w:rPr>
          <w:rFonts w:asciiTheme="majorEastAsia" w:eastAsiaTheme="majorEastAsia" w:hAnsiTheme="majorEastAsia" w:hint="eastAsia"/>
          <w:sz w:val="18"/>
          <w:szCs w:val="18"/>
        </w:rPr>
        <w:t xml:space="preserve">　　　　</w:t>
      </w:r>
      <w:r w:rsidRPr="00FF1B57">
        <w:rPr>
          <w:rFonts w:asciiTheme="majorEastAsia" w:eastAsiaTheme="majorEastAsia" w:hAnsiTheme="majorEastAsia"/>
          <w:sz w:val="18"/>
          <w:szCs w:val="18"/>
        </w:rPr>
        <w:t xml:space="preserve"> </w:t>
      </w:r>
    </w:p>
    <w:p w:rsidR="00FF1B57" w:rsidRDefault="001F6CBE" w:rsidP="001E020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2516065</wp:posOffset>
            </wp:positionH>
            <wp:positionV relativeFrom="paragraph">
              <wp:posOffset>69396</wp:posOffset>
            </wp:positionV>
            <wp:extent cx="2000669" cy="1336431"/>
            <wp:effectExtent l="19050" t="0" r="0" b="0"/>
            <wp:wrapNone/>
            <wp:docPr id="12" name="図 3" descr="O:\HDD\販促HD\共有フォルダ\加太関係写真\加太画像2014.10.17\干物写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HDD\販促HD\共有フォルダ\加太関係写真\加太画像2014.10.17\干物写真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669" cy="1336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47A5" w:rsidRDefault="007D47A5" w:rsidP="001E0209">
      <w:pPr>
        <w:rPr>
          <w:rFonts w:asciiTheme="majorEastAsia" w:eastAsiaTheme="majorEastAsia" w:hAnsiTheme="majorEastAsia"/>
        </w:rPr>
      </w:pPr>
    </w:p>
    <w:p w:rsidR="007D47A5" w:rsidRDefault="007D47A5" w:rsidP="001E0209">
      <w:pPr>
        <w:rPr>
          <w:rFonts w:asciiTheme="majorEastAsia" w:eastAsiaTheme="majorEastAsia" w:hAnsiTheme="majorEastAsia"/>
        </w:rPr>
      </w:pPr>
    </w:p>
    <w:p w:rsidR="007D47A5" w:rsidRDefault="007D47A5" w:rsidP="001E0209">
      <w:pPr>
        <w:rPr>
          <w:rFonts w:asciiTheme="majorEastAsia" w:eastAsiaTheme="majorEastAsia" w:hAnsiTheme="majorEastAsia"/>
        </w:rPr>
      </w:pPr>
    </w:p>
    <w:p w:rsidR="007D47A5" w:rsidRDefault="007D47A5" w:rsidP="001E0209">
      <w:pPr>
        <w:rPr>
          <w:rFonts w:asciiTheme="majorEastAsia" w:eastAsiaTheme="majorEastAsia" w:hAnsiTheme="majorEastAsia"/>
        </w:rPr>
      </w:pPr>
    </w:p>
    <w:p w:rsidR="007D47A5" w:rsidRDefault="007D47A5" w:rsidP="001E0209">
      <w:pPr>
        <w:rPr>
          <w:rFonts w:asciiTheme="majorEastAsia" w:eastAsiaTheme="majorEastAsia" w:hAnsiTheme="majorEastAsia"/>
        </w:rPr>
      </w:pPr>
    </w:p>
    <w:p w:rsidR="008202D2" w:rsidRDefault="008202D2" w:rsidP="008202D2">
      <w:pPr>
        <w:rPr>
          <w:rFonts w:asciiTheme="majorEastAsia" w:eastAsiaTheme="majorEastAsia" w:hAnsiTheme="majorEastAsia"/>
        </w:rPr>
      </w:pPr>
    </w:p>
    <w:p w:rsidR="007D47A5" w:rsidRDefault="008202D2" w:rsidP="008202D2">
      <w:pPr>
        <w:ind w:firstLineChars="750" w:firstLine="1463"/>
        <w:rPr>
          <w:rFonts w:asciiTheme="majorEastAsia" w:eastAsiaTheme="majorEastAsia" w:hAnsiTheme="majorEastAsia"/>
        </w:rPr>
      </w:pPr>
      <w:r w:rsidRPr="007411D5">
        <w:rPr>
          <w:rFonts w:asciiTheme="majorEastAsia" w:eastAsiaTheme="majorEastAsia" w:hAnsiTheme="majorEastAsia" w:hint="eastAsia"/>
          <w:sz w:val="18"/>
          <w:szCs w:val="18"/>
        </w:rPr>
        <w:t>加太漁業協同組合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加太鮮魚</w:t>
      </w:r>
      <w:r w:rsidR="007D47A5">
        <w:rPr>
          <w:rFonts w:asciiTheme="majorEastAsia" w:eastAsiaTheme="majorEastAsia" w:hAnsiTheme="majorEastAsia" w:hint="eastAsia"/>
          <w:sz w:val="18"/>
          <w:szCs w:val="18"/>
        </w:rPr>
        <w:t xml:space="preserve">　　　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カネナカ商店しらすのなかむら</w:t>
      </w:r>
    </w:p>
    <w:p w:rsidR="007D47A5" w:rsidRDefault="00042E9A" w:rsidP="001E020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E84CD7" w:rsidRDefault="008202D2" w:rsidP="001E020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4716654</wp:posOffset>
            </wp:positionH>
            <wp:positionV relativeFrom="paragraph">
              <wp:posOffset>39328</wp:posOffset>
            </wp:positionV>
            <wp:extent cx="1335573" cy="1758462"/>
            <wp:effectExtent l="19050" t="0" r="0" b="0"/>
            <wp:wrapNone/>
            <wp:docPr id="3" name="図 2" descr="山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山利.JPG"/>
                    <pic:cNvPicPr/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5573" cy="175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4CD7" w:rsidRDefault="00E84CD7" w:rsidP="001E0209">
      <w:pPr>
        <w:rPr>
          <w:rFonts w:asciiTheme="majorEastAsia" w:eastAsiaTheme="majorEastAsia" w:hAnsiTheme="majorEastAsia"/>
        </w:rPr>
      </w:pPr>
    </w:p>
    <w:p w:rsidR="00E84CD7" w:rsidRDefault="001F6CBE" w:rsidP="001E020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2586355</wp:posOffset>
            </wp:positionH>
            <wp:positionV relativeFrom="paragraph">
              <wp:posOffset>66040</wp:posOffset>
            </wp:positionV>
            <wp:extent cx="2000250" cy="1315720"/>
            <wp:effectExtent l="19050" t="0" r="0" b="0"/>
            <wp:wrapNone/>
            <wp:docPr id="1" name="図 0" descr="釜あげしらす（中善商店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釜あげしらす（中善商店）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hint="eastAsia"/>
          <w:noProof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355600</wp:posOffset>
            </wp:positionH>
            <wp:positionV relativeFrom="paragraph">
              <wp:posOffset>15875</wp:posOffset>
            </wp:positionV>
            <wp:extent cx="2060575" cy="1366520"/>
            <wp:effectExtent l="19050" t="0" r="0" b="0"/>
            <wp:wrapNone/>
            <wp:docPr id="14" name="図 2" descr="O:\HDD\販促HD\共有フォルダ\寺田\加太\加太パンフレット\画像\小嶋一のよもぎ大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HDD\販促HD\共有フォルダ\寺田\加太\加太パンフレット\画像\小嶋一のよもぎ大福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36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4CD7" w:rsidRDefault="00E84CD7" w:rsidP="001E0209">
      <w:pPr>
        <w:rPr>
          <w:rFonts w:asciiTheme="majorEastAsia" w:eastAsiaTheme="majorEastAsia" w:hAnsiTheme="majorEastAsia"/>
        </w:rPr>
      </w:pPr>
    </w:p>
    <w:p w:rsidR="00E84CD7" w:rsidRDefault="00E84CD7" w:rsidP="001E0209">
      <w:pPr>
        <w:rPr>
          <w:rFonts w:asciiTheme="majorEastAsia" w:eastAsiaTheme="majorEastAsia" w:hAnsiTheme="majorEastAsia"/>
        </w:rPr>
      </w:pPr>
    </w:p>
    <w:p w:rsidR="00E84CD7" w:rsidRDefault="00E84CD7" w:rsidP="001E0209">
      <w:pPr>
        <w:rPr>
          <w:rFonts w:asciiTheme="majorEastAsia" w:eastAsiaTheme="majorEastAsia" w:hAnsiTheme="majorEastAsia"/>
        </w:rPr>
      </w:pPr>
    </w:p>
    <w:p w:rsidR="00E84CD7" w:rsidRDefault="00E84CD7" w:rsidP="001E0209">
      <w:pPr>
        <w:rPr>
          <w:rFonts w:asciiTheme="majorEastAsia" w:eastAsiaTheme="majorEastAsia" w:hAnsiTheme="majorEastAsia"/>
        </w:rPr>
      </w:pPr>
    </w:p>
    <w:p w:rsidR="003B4034" w:rsidRPr="007411D5" w:rsidRDefault="00042E9A" w:rsidP="001E020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t xml:space="preserve">　　　　　　　　　　　　</w:t>
      </w:r>
    </w:p>
    <w:p w:rsidR="003B4034" w:rsidRPr="007411D5" w:rsidRDefault="007411D5" w:rsidP="001E0209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</w:t>
      </w:r>
      <w:r w:rsidRPr="007411D5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</w:t>
      </w:r>
    </w:p>
    <w:p w:rsidR="003B4034" w:rsidRDefault="008202D2" w:rsidP="008202D2">
      <w:pPr>
        <w:ind w:firstLineChars="800" w:firstLine="1561"/>
        <w:rPr>
          <w:rFonts w:asciiTheme="majorEastAsia" w:eastAsiaTheme="majorEastAsia" w:hAnsiTheme="majorEastAsia"/>
        </w:rPr>
      </w:pPr>
      <w:r w:rsidRPr="007411D5">
        <w:rPr>
          <w:rFonts w:asciiTheme="majorEastAsia" w:eastAsiaTheme="majorEastAsia" w:hAnsiTheme="majorEastAsia" w:hint="eastAsia"/>
          <w:sz w:val="18"/>
          <w:szCs w:val="18"/>
        </w:rPr>
        <w:t>小嶋一商店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中善商店　　　　　　　　　　　　山利</w:t>
      </w:r>
    </w:p>
    <w:p w:rsidR="003B4034" w:rsidRDefault="003B4034" w:rsidP="001E0209">
      <w:pPr>
        <w:rPr>
          <w:rFonts w:asciiTheme="majorEastAsia" w:eastAsiaTheme="majorEastAsia" w:hAnsiTheme="majorEastAsia"/>
        </w:rPr>
      </w:pPr>
    </w:p>
    <w:p w:rsidR="003B4034" w:rsidRDefault="003B4034" w:rsidP="001E0209">
      <w:pPr>
        <w:rPr>
          <w:rFonts w:asciiTheme="majorEastAsia" w:eastAsiaTheme="majorEastAsia" w:hAnsiTheme="majorEastAsia"/>
        </w:rPr>
      </w:pPr>
    </w:p>
    <w:p w:rsidR="003B4034" w:rsidRDefault="003B4034" w:rsidP="001E0209">
      <w:pPr>
        <w:rPr>
          <w:rFonts w:asciiTheme="majorEastAsia" w:eastAsiaTheme="majorEastAsia" w:hAnsiTheme="majorEastAsia"/>
        </w:rPr>
      </w:pPr>
    </w:p>
    <w:p w:rsidR="001E0209" w:rsidRDefault="001E0209" w:rsidP="00202E2D">
      <w:pPr>
        <w:ind w:leftChars="100" w:left="1020" w:hangingChars="300" w:hanging="765"/>
      </w:pPr>
      <w:r>
        <w:rPr>
          <w:rFonts w:hint="eastAsia"/>
        </w:rPr>
        <w:lastRenderedPageBreak/>
        <w:t>（４）加太エリア</w:t>
      </w:r>
      <w:r w:rsidR="000C3D57">
        <w:rPr>
          <w:rFonts w:hint="eastAsia"/>
        </w:rPr>
        <w:t>の</w:t>
      </w:r>
      <w:r>
        <w:rPr>
          <w:rFonts w:hint="eastAsia"/>
        </w:rPr>
        <w:t>飲食店</w:t>
      </w:r>
      <w:r w:rsidR="00615984">
        <w:rPr>
          <w:rFonts w:hint="eastAsia"/>
        </w:rPr>
        <w:t>などと共同で</w:t>
      </w:r>
      <w:r w:rsidR="00E77367">
        <w:rPr>
          <w:rFonts w:hint="eastAsia"/>
        </w:rPr>
        <w:t>地元</w:t>
      </w:r>
      <w:r w:rsidR="00615984">
        <w:rPr>
          <w:rFonts w:hint="eastAsia"/>
        </w:rPr>
        <w:t>の</w:t>
      </w:r>
      <w:r w:rsidR="00E77367">
        <w:rPr>
          <w:rFonts w:hint="eastAsia"/>
        </w:rPr>
        <w:t>黒穴子を使用して</w:t>
      </w:r>
      <w:r w:rsidR="000C3D57">
        <w:rPr>
          <w:rFonts w:hint="eastAsia"/>
        </w:rPr>
        <w:t>開発した</w:t>
      </w:r>
      <w:r>
        <w:rPr>
          <w:rFonts w:hint="eastAsia"/>
        </w:rPr>
        <w:t>新名物</w:t>
      </w:r>
      <w:r w:rsidR="000C3D57">
        <w:rPr>
          <w:rFonts w:hint="eastAsia"/>
        </w:rPr>
        <w:t>を</w:t>
      </w:r>
      <w:r w:rsidR="00F956C4">
        <w:rPr>
          <w:rFonts w:hint="eastAsia"/>
        </w:rPr>
        <w:t>以下の店舗で</w:t>
      </w:r>
      <w:r>
        <w:rPr>
          <w:rFonts w:hint="eastAsia"/>
        </w:rPr>
        <w:t>発売</w:t>
      </w:r>
      <w:r w:rsidR="000C3D57">
        <w:rPr>
          <w:rFonts w:hint="eastAsia"/>
        </w:rPr>
        <w:t>します</w:t>
      </w:r>
      <w:r w:rsidR="00202E2D">
        <w:rPr>
          <w:rFonts w:hint="eastAsia"/>
        </w:rPr>
        <w:t>。</w:t>
      </w:r>
    </w:p>
    <w:p w:rsidR="00FF1B57" w:rsidRDefault="00BE05A5" w:rsidP="001E0209">
      <w:r>
        <w:rPr>
          <w:rFonts w:hint="eastAsia"/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3942932</wp:posOffset>
            </wp:positionH>
            <wp:positionV relativeFrom="paragraph">
              <wp:posOffset>132345</wp:posOffset>
            </wp:positionV>
            <wp:extent cx="2251877" cy="1507253"/>
            <wp:effectExtent l="19050" t="0" r="0" b="0"/>
            <wp:wrapNone/>
            <wp:docPr id="21" name="図 20" descr="黒あなご天ぷらうど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黒あなご天ぷらうどん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877" cy="1507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817880</wp:posOffset>
            </wp:positionH>
            <wp:positionV relativeFrom="paragraph">
              <wp:posOffset>132080</wp:posOffset>
            </wp:positionV>
            <wp:extent cx="2211070" cy="1477010"/>
            <wp:effectExtent l="19050" t="0" r="0" b="0"/>
            <wp:wrapNone/>
            <wp:docPr id="20" name="図 19" descr="黒あなご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黒あなご重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1070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0209">
        <w:rPr>
          <w:rFonts w:hint="eastAsia"/>
        </w:rPr>
        <w:t xml:space="preserve">　</w:t>
      </w:r>
    </w:p>
    <w:p w:rsidR="00FF1B57" w:rsidRPr="000C3D57" w:rsidRDefault="00FF1B57" w:rsidP="001E0209"/>
    <w:p w:rsidR="00FF1B57" w:rsidRDefault="00FF1B57" w:rsidP="001E0209"/>
    <w:p w:rsidR="00FF1B57" w:rsidRDefault="00FF1B57" w:rsidP="001E0209"/>
    <w:p w:rsidR="00FF1B57" w:rsidRDefault="00FF1B57" w:rsidP="001E0209"/>
    <w:p w:rsidR="00FF1B57" w:rsidRDefault="00FF1B57" w:rsidP="001E0209"/>
    <w:p w:rsidR="00FF1B57" w:rsidRDefault="00FF1B57" w:rsidP="001E0209"/>
    <w:p w:rsidR="00FF1B57" w:rsidRDefault="00FF1B57" w:rsidP="001E0209"/>
    <w:p w:rsidR="000C3D57" w:rsidRDefault="00BE05A5" w:rsidP="001E0209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  <w:r w:rsidR="00615984">
        <w:rPr>
          <w:rFonts w:asciiTheme="majorEastAsia" w:eastAsiaTheme="majorEastAsia" w:hAnsiTheme="majorEastAsia" w:hint="eastAsia"/>
          <w:sz w:val="18"/>
          <w:szCs w:val="18"/>
        </w:rPr>
        <w:t>活魚料理いなさ　黒穴子</w:t>
      </w:r>
      <w:r w:rsidR="00F956C4">
        <w:rPr>
          <w:rFonts w:asciiTheme="majorEastAsia" w:eastAsiaTheme="majorEastAsia" w:hAnsiTheme="majorEastAsia" w:hint="eastAsia"/>
          <w:sz w:val="18"/>
          <w:szCs w:val="18"/>
        </w:rPr>
        <w:t>丼</w:t>
      </w:r>
      <w:r w:rsidR="000C3D57">
        <w:rPr>
          <w:rFonts w:asciiTheme="majorEastAsia" w:eastAsiaTheme="majorEastAsia" w:hAnsiTheme="majorEastAsia" w:hint="eastAsia"/>
          <w:sz w:val="18"/>
          <w:szCs w:val="18"/>
        </w:rPr>
        <w:t xml:space="preserve">　　　　　</w:t>
      </w:r>
      <w:r w:rsidR="00615984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</w:t>
      </w:r>
      <w:r w:rsidR="000C3D57">
        <w:rPr>
          <w:rFonts w:asciiTheme="majorEastAsia" w:eastAsiaTheme="majorEastAsia" w:hAnsiTheme="majorEastAsia" w:hint="eastAsia"/>
          <w:sz w:val="18"/>
          <w:szCs w:val="18"/>
        </w:rPr>
        <w:t>休暇村</w:t>
      </w:r>
      <w:r w:rsidR="00677794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615984">
        <w:rPr>
          <w:rFonts w:asciiTheme="majorEastAsia" w:eastAsiaTheme="majorEastAsia" w:hAnsiTheme="majorEastAsia" w:hint="eastAsia"/>
          <w:sz w:val="18"/>
          <w:szCs w:val="18"/>
        </w:rPr>
        <w:t>紀州加太　黒穴子</w:t>
      </w:r>
      <w:r w:rsidR="000C3D57">
        <w:rPr>
          <w:rFonts w:asciiTheme="majorEastAsia" w:eastAsiaTheme="majorEastAsia" w:hAnsiTheme="majorEastAsia" w:hint="eastAsia"/>
          <w:sz w:val="18"/>
          <w:szCs w:val="18"/>
        </w:rPr>
        <w:t>天ぷらうどん</w:t>
      </w:r>
    </w:p>
    <w:p w:rsidR="00677794" w:rsidRDefault="00BE05A5" w:rsidP="001E0209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="00F71A12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</w:t>
      </w:r>
      <w:r w:rsidR="00F71A12">
        <w:rPr>
          <w:rFonts w:asciiTheme="majorEastAsia" w:eastAsiaTheme="majorEastAsia" w:hAnsiTheme="majorEastAsia" w:hint="eastAsia"/>
          <w:sz w:val="18"/>
          <w:szCs w:val="18"/>
        </w:rPr>
        <w:t>店舗内での</w:t>
      </w:r>
      <w:r w:rsidR="0041437C">
        <w:rPr>
          <w:rFonts w:asciiTheme="majorEastAsia" w:eastAsiaTheme="majorEastAsia" w:hAnsiTheme="majorEastAsia" w:hint="eastAsia"/>
          <w:sz w:val="18"/>
          <w:szCs w:val="18"/>
        </w:rPr>
        <w:t>提供価格1,600円（</w:t>
      </w:r>
      <w:r w:rsidR="0041437C" w:rsidRPr="00BE05A5">
        <w:rPr>
          <w:rFonts w:asciiTheme="majorEastAsia" w:eastAsiaTheme="majorEastAsia" w:hAnsiTheme="majorEastAsia" w:hint="eastAsia"/>
          <w:sz w:val="18"/>
          <w:szCs w:val="18"/>
          <w:u w:val="single"/>
        </w:rPr>
        <w:t>税別</w:t>
      </w:r>
      <w:r w:rsidR="0041437C">
        <w:rPr>
          <w:rFonts w:asciiTheme="majorEastAsia" w:eastAsiaTheme="majorEastAsia" w:hAnsiTheme="majorEastAsia" w:hint="eastAsia"/>
          <w:sz w:val="18"/>
          <w:szCs w:val="18"/>
        </w:rPr>
        <w:t xml:space="preserve">）　　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 施設内</w:t>
      </w:r>
      <w:r w:rsidR="00F71A12">
        <w:rPr>
          <w:rFonts w:asciiTheme="majorEastAsia" w:eastAsiaTheme="majorEastAsia" w:hAnsiTheme="majorEastAsia" w:hint="eastAsia"/>
          <w:sz w:val="18"/>
          <w:szCs w:val="18"/>
        </w:rPr>
        <w:t>での</w:t>
      </w:r>
      <w:r w:rsidR="00677794">
        <w:rPr>
          <w:rFonts w:asciiTheme="majorEastAsia" w:eastAsiaTheme="majorEastAsia" w:hAnsiTheme="majorEastAsia" w:hint="eastAsia"/>
          <w:sz w:val="18"/>
          <w:szCs w:val="18"/>
        </w:rPr>
        <w:t>提供価格1,230円（税込）</w:t>
      </w:r>
    </w:p>
    <w:p w:rsidR="00677794" w:rsidRDefault="00677794" w:rsidP="001E0209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</w:t>
      </w:r>
      <w:r w:rsidR="00BE05A5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</w:t>
      </w:r>
      <w:r w:rsidR="0041437C">
        <w:rPr>
          <w:rFonts w:asciiTheme="majorEastAsia" w:eastAsiaTheme="majorEastAsia" w:hAnsiTheme="majorEastAsia" w:hint="eastAsia"/>
          <w:sz w:val="18"/>
          <w:szCs w:val="18"/>
        </w:rPr>
        <w:t xml:space="preserve">※お吸い物、香物付き　　　　　　　　　　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BE05A5">
        <w:rPr>
          <w:rFonts w:asciiTheme="majorEastAsia" w:eastAsiaTheme="majorEastAsia" w:hAnsiTheme="majorEastAsia" w:hint="eastAsia"/>
          <w:sz w:val="18"/>
          <w:szCs w:val="18"/>
        </w:rPr>
        <w:t xml:space="preserve">　　　　　　</w:t>
      </w:r>
      <w:r>
        <w:rPr>
          <w:rFonts w:asciiTheme="majorEastAsia" w:eastAsiaTheme="majorEastAsia" w:hAnsiTheme="majorEastAsia" w:hint="eastAsia"/>
          <w:sz w:val="18"/>
          <w:szCs w:val="18"/>
        </w:rPr>
        <w:t>※しらす丼</w:t>
      </w:r>
      <w:r w:rsidR="009A3E1B">
        <w:rPr>
          <w:rFonts w:asciiTheme="majorEastAsia" w:eastAsiaTheme="majorEastAsia" w:hAnsiTheme="majorEastAsia" w:hint="eastAsia"/>
          <w:sz w:val="18"/>
          <w:szCs w:val="18"/>
        </w:rPr>
        <w:t>など</w:t>
      </w:r>
      <w:r>
        <w:rPr>
          <w:rFonts w:asciiTheme="majorEastAsia" w:eastAsiaTheme="majorEastAsia" w:hAnsiTheme="majorEastAsia" w:hint="eastAsia"/>
          <w:sz w:val="18"/>
          <w:szCs w:val="18"/>
        </w:rPr>
        <w:t>付き</w:t>
      </w:r>
    </w:p>
    <w:p w:rsidR="00677794" w:rsidRPr="00677794" w:rsidRDefault="00BE05A5" w:rsidP="001E0209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</w:t>
      </w:r>
      <w:r w:rsidR="001B66F1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「紅葉鯛祭り」での提供価格600円（税込）　　　　　</w:t>
      </w:r>
      <w:r w:rsidR="00677794">
        <w:rPr>
          <w:rFonts w:asciiTheme="majorEastAsia" w:eastAsiaTheme="majorEastAsia" w:hAnsiTheme="majorEastAsia" w:hint="eastAsia"/>
          <w:sz w:val="18"/>
          <w:szCs w:val="18"/>
        </w:rPr>
        <w:t>「紅葉鯛祭り」での提供価格500円（税込）</w:t>
      </w:r>
    </w:p>
    <w:p w:rsidR="00677794" w:rsidRPr="000C3D57" w:rsidRDefault="00677794" w:rsidP="001E0209">
      <w:pPr>
        <w:rPr>
          <w:rFonts w:asciiTheme="majorEastAsia" w:eastAsiaTheme="majorEastAsia" w:hAnsiTheme="majorEastAsia"/>
          <w:sz w:val="18"/>
          <w:szCs w:val="18"/>
        </w:rPr>
      </w:pPr>
    </w:p>
    <w:p w:rsidR="007D47A5" w:rsidRDefault="000C3D57" w:rsidP="001A0A14">
      <w:pPr>
        <w:ind w:firstLineChars="100" w:firstLine="255"/>
      </w:pPr>
      <w:r>
        <w:rPr>
          <w:rFonts w:hint="eastAsia"/>
        </w:rPr>
        <w:t>（５）</w:t>
      </w:r>
      <w:r w:rsidR="00677794">
        <w:rPr>
          <w:rFonts w:hint="eastAsia"/>
        </w:rPr>
        <w:t>「紅葉鯛祭り」で</w:t>
      </w:r>
      <w:r w:rsidR="00202E2D">
        <w:rPr>
          <w:rFonts w:hint="eastAsia"/>
        </w:rPr>
        <w:t>加太さかな線おすすめ品および</w:t>
      </w:r>
      <w:r w:rsidR="00677794">
        <w:rPr>
          <w:rFonts w:hint="eastAsia"/>
        </w:rPr>
        <w:t>新名物</w:t>
      </w:r>
      <w:r w:rsidR="007D47A5">
        <w:rPr>
          <w:rFonts w:hint="eastAsia"/>
        </w:rPr>
        <w:t>を販売します</w:t>
      </w:r>
      <w:r w:rsidR="00202E2D">
        <w:rPr>
          <w:rFonts w:hint="eastAsia"/>
        </w:rPr>
        <w:t>。</w:t>
      </w:r>
    </w:p>
    <w:p w:rsidR="007D47A5" w:rsidRDefault="007D47A5" w:rsidP="007D47A5">
      <w:r>
        <w:rPr>
          <w:rFonts w:hint="eastAsia"/>
        </w:rPr>
        <w:t xml:space="preserve">　　　　①日時　平成２６年１１月１日（土）　１０時３０分～１４時</w:t>
      </w:r>
    </w:p>
    <w:p w:rsidR="007D47A5" w:rsidRDefault="007D47A5" w:rsidP="007D47A5">
      <w:pPr>
        <w:ind w:firstLineChars="400" w:firstLine="1020"/>
      </w:pPr>
      <w:r>
        <w:rPr>
          <w:rFonts w:hint="eastAsia"/>
        </w:rPr>
        <w:t>②場所　加太淡</w:t>
      </w:r>
      <w:r w:rsidR="00717C03">
        <w:rPr>
          <w:rFonts w:hint="eastAsia"/>
        </w:rPr>
        <w:t>嶋</w:t>
      </w:r>
      <w:r>
        <w:rPr>
          <w:rFonts w:hint="eastAsia"/>
        </w:rPr>
        <w:t>神社前・駐車場</w:t>
      </w:r>
    </w:p>
    <w:p w:rsidR="0023388E" w:rsidRPr="0023388E" w:rsidRDefault="0023388E" w:rsidP="001E0209"/>
    <w:p w:rsidR="007D47A5" w:rsidRDefault="0023388E" w:rsidP="001A0A14">
      <w:pPr>
        <w:ind w:firstLineChars="100" w:firstLine="255"/>
      </w:pPr>
      <w:r>
        <w:rPr>
          <w:rFonts w:hint="eastAsia"/>
        </w:rPr>
        <w:t>（６）</w:t>
      </w:r>
      <w:r w:rsidR="007D47A5">
        <w:rPr>
          <w:rFonts w:hint="eastAsia"/>
        </w:rPr>
        <w:t>難波駅で加太</w:t>
      </w:r>
      <w:r w:rsidR="00E77367">
        <w:rPr>
          <w:rFonts w:hint="eastAsia"/>
        </w:rPr>
        <w:t>さかな線おすすめ</w:t>
      </w:r>
      <w:r w:rsidR="00202E2D">
        <w:rPr>
          <w:rFonts w:hint="eastAsia"/>
        </w:rPr>
        <w:t>品などを販売</w:t>
      </w:r>
      <w:r w:rsidR="00E77367">
        <w:rPr>
          <w:rFonts w:hint="eastAsia"/>
        </w:rPr>
        <w:t>し、</w:t>
      </w:r>
      <w:r w:rsidR="00202E2D">
        <w:rPr>
          <w:rFonts w:hint="eastAsia"/>
        </w:rPr>
        <w:t>ＰＲ</w:t>
      </w:r>
      <w:r w:rsidR="00E77367">
        <w:rPr>
          <w:rFonts w:hint="eastAsia"/>
        </w:rPr>
        <w:t>キャンペーンを実施</w:t>
      </w:r>
      <w:r w:rsidR="007D47A5">
        <w:rPr>
          <w:rFonts w:hint="eastAsia"/>
        </w:rPr>
        <w:t>します</w:t>
      </w:r>
      <w:r w:rsidR="00202E2D">
        <w:rPr>
          <w:rFonts w:hint="eastAsia"/>
        </w:rPr>
        <w:t>。</w:t>
      </w:r>
    </w:p>
    <w:p w:rsidR="007D47A5" w:rsidRDefault="007D47A5" w:rsidP="007D47A5">
      <w:r>
        <w:rPr>
          <w:rFonts w:hint="eastAsia"/>
        </w:rPr>
        <w:t xml:space="preserve">　　　　①日時　平成２６年１１月１５日（土）・１６日（日）　１２時～１７時</w:t>
      </w:r>
    </w:p>
    <w:p w:rsidR="007D47A5" w:rsidRDefault="007D47A5" w:rsidP="007D47A5">
      <w:r>
        <w:rPr>
          <w:rFonts w:hint="eastAsia"/>
        </w:rPr>
        <w:t xml:space="preserve">　　　　②場所　難波駅２階コンコース</w:t>
      </w:r>
    </w:p>
    <w:p w:rsidR="00677794" w:rsidRDefault="00677794" w:rsidP="001E0209"/>
    <w:p w:rsidR="001E0209" w:rsidRDefault="001E0209" w:rsidP="004E6E6E">
      <w:pPr>
        <w:ind w:leftChars="100" w:left="1020" w:hangingChars="300" w:hanging="765"/>
      </w:pPr>
      <w:r>
        <w:rPr>
          <w:rFonts w:hint="eastAsia"/>
        </w:rPr>
        <w:t>（７）</w:t>
      </w:r>
      <w:r w:rsidR="00E77367">
        <w:rPr>
          <w:rFonts w:hint="eastAsia"/>
        </w:rPr>
        <w:t>ＰＲ</w:t>
      </w:r>
      <w:r w:rsidR="00F956C4">
        <w:rPr>
          <w:rFonts w:hint="eastAsia"/>
        </w:rPr>
        <w:t>ポスターを</w:t>
      </w:r>
      <w:r w:rsidR="009A3E1B">
        <w:rPr>
          <w:rFonts w:hint="eastAsia"/>
        </w:rPr>
        <w:t>主要駅や列車内</w:t>
      </w:r>
      <w:r w:rsidR="00F956C4">
        <w:rPr>
          <w:rFonts w:hint="eastAsia"/>
        </w:rPr>
        <w:t>に掲出し</w:t>
      </w:r>
      <w:r w:rsidR="001A0A14">
        <w:rPr>
          <w:rFonts w:hint="eastAsia"/>
        </w:rPr>
        <w:t>「加太さかな線</w:t>
      </w:r>
      <w:r w:rsidR="000106D5">
        <w:rPr>
          <w:rFonts w:hint="eastAsia"/>
        </w:rPr>
        <w:t>プロジェクト</w:t>
      </w:r>
      <w:r w:rsidR="001A0A14">
        <w:rPr>
          <w:rFonts w:hint="eastAsia"/>
        </w:rPr>
        <w:t>」</w:t>
      </w:r>
      <w:r w:rsidR="007D47A5">
        <w:rPr>
          <w:rFonts w:hint="eastAsia"/>
        </w:rPr>
        <w:t>の</w:t>
      </w:r>
      <w:r w:rsidR="00202E2D">
        <w:rPr>
          <w:rFonts w:hint="eastAsia"/>
        </w:rPr>
        <w:t>スタート</w:t>
      </w:r>
      <w:r w:rsidR="00677794">
        <w:rPr>
          <w:rFonts w:hint="eastAsia"/>
        </w:rPr>
        <w:t>を盛り</w:t>
      </w:r>
      <w:r w:rsidR="0023388E">
        <w:rPr>
          <w:rFonts w:hint="eastAsia"/>
        </w:rPr>
        <w:t>上げます</w:t>
      </w:r>
      <w:r w:rsidR="00202E2D">
        <w:rPr>
          <w:rFonts w:hint="eastAsia"/>
        </w:rPr>
        <w:t>。</w:t>
      </w:r>
    </w:p>
    <w:p w:rsidR="00CF198C" w:rsidRPr="001A0A14" w:rsidRDefault="004E6E6E" w:rsidP="0023388E">
      <w:pPr>
        <w:jc w:val="left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2013647</wp:posOffset>
            </wp:positionH>
            <wp:positionV relativeFrom="paragraph">
              <wp:posOffset>69250</wp:posOffset>
            </wp:positionV>
            <wp:extent cx="2613619" cy="3657600"/>
            <wp:effectExtent l="19050" t="0" r="0" b="0"/>
            <wp:wrapNone/>
            <wp:docPr id="210" name="図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19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C84" w:rsidRPr="00E77367" w:rsidRDefault="00772C84" w:rsidP="00677794">
      <w:pPr>
        <w:ind w:firstLineChars="2500" w:firstLine="6378"/>
        <w:jc w:val="left"/>
        <w:rPr>
          <w:rFonts w:ascii="ＭＳ ゴシック" w:eastAsia="ＭＳ ゴシック" w:hAnsi="ＭＳ ゴシック"/>
          <w:bdr w:val="single" w:sz="4" w:space="0" w:color="auto"/>
        </w:rPr>
      </w:pPr>
    </w:p>
    <w:p w:rsidR="00677794" w:rsidRDefault="00677794" w:rsidP="0023388E">
      <w:pPr>
        <w:jc w:val="left"/>
        <w:rPr>
          <w:rFonts w:ascii="ＭＳ ゴシック" w:eastAsia="ＭＳ ゴシック" w:hAnsi="ＭＳ ゴシック"/>
          <w:bdr w:val="single" w:sz="4" w:space="0" w:color="auto"/>
        </w:rPr>
      </w:pPr>
    </w:p>
    <w:p w:rsidR="00677794" w:rsidRPr="00677794" w:rsidRDefault="00677794" w:rsidP="0023388E">
      <w:pPr>
        <w:jc w:val="left"/>
        <w:rPr>
          <w:rFonts w:ascii="ＭＳ ゴシック" w:eastAsia="ＭＳ ゴシック" w:hAnsi="ＭＳ ゴシック"/>
          <w:bdr w:val="single" w:sz="4" w:space="0" w:color="auto"/>
        </w:rPr>
      </w:pPr>
    </w:p>
    <w:p w:rsidR="00B12CA6" w:rsidRDefault="00B12CA6" w:rsidP="0023388E">
      <w:pPr>
        <w:jc w:val="left"/>
        <w:rPr>
          <w:rFonts w:ascii="ＭＳ ゴシック" w:eastAsia="ＭＳ ゴシック" w:hAnsi="ＭＳ ゴシック"/>
          <w:bdr w:val="single" w:sz="4" w:space="0" w:color="auto"/>
        </w:rPr>
      </w:pPr>
    </w:p>
    <w:p w:rsidR="00B12CA6" w:rsidRDefault="00B12CA6" w:rsidP="0023388E">
      <w:pPr>
        <w:jc w:val="left"/>
        <w:rPr>
          <w:rFonts w:ascii="ＭＳ ゴシック" w:eastAsia="ＭＳ ゴシック" w:hAnsi="ＭＳ ゴシック"/>
          <w:bdr w:val="single" w:sz="4" w:space="0" w:color="auto"/>
        </w:rPr>
      </w:pPr>
    </w:p>
    <w:p w:rsidR="004E6E6E" w:rsidRDefault="004E6E6E" w:rsidP="0023388E">
      <w:pPr>
        <w:jc w:val="left"/>
        <w:rPr>
          <w:rFonts w:ascii="ＭＳ ゴシック" w:eastAsia="ＭＳ ゴシック" w:hAnsi="ＭＳ ゴシック"/>
          <w:bdr w:val="single" w:sz="4" w:space="0" w:color="auto"/>
        </w:rPr>
      </w:pPr>
    </w:p>
    <w:p w:rsidR="004E6E6E" w:rsidRDefault="004E6E6E" w:rsidP="0023388E">
      <w:pPr>
        <w:jc w:val="left"/>
        <w:rPr>
          <w:rFonts w:ascii="ＭＳ ゴシック" w:eastAsia="ＭＳ ゴシック" w:hAnsi="ＭＳ ゴシック"/>
          <w:bdr w:val="single" w:sz="4" w:space="0" w:color="auto"/>
        </w:rPr>
      </w:pPr>
    </w:p>
    <w:p w:rsidR="004E6E6E" w:rsidRDefault="004E6E6E" w:rsidP="0023388E">
      <w:pPr>
        <w:jc w:val="left"/>
        <w:rPr>
          <w:rFonts w:ascii="ＭＳ ゴシック" w:eastAsia="ＭＳ ゴシック" w:hAnsi="ＭＳ ゴシック"/>
          <w:bdr w:val="single" w:sz="4" w:space="0" w:color="auto"/>
        </w:rPr>
      </w:pPr>
    </w:p>
    <w:p w:rsidR="004E6E6E" w:rsidRDefault="004E6E6E" w:rsidP="0023388E">
      <w:pPr>
        <w:jc w:val="left"/>
        <w:rPr>
          <w:rFonts w:ascii="ＭＳ ゴシック" w:eastAsia="ＭＳ ゴシック" w:hAnsi="ＭＳ ゴシック"/>
          <w:bdr w:val="single" w:sz="4" w:space="0" w:color="auto"/>
        </w:rPr>
      </w:pPr>
    </w:p>
    <w:p w:rsidR="004E6E6E" w:rsidRDefault="004E6E6E" w:rsidP="0023388E">
      <w:pPr>
        <w:jc w:val="left"/>
        <w:rPr>
          <w:rFonts w:ascii="ＭＳ ゴシック" w:eastAsia="ＭＳ ゴシック" w:hAnsi="ＭＳ ゴシック"/>
          <w:bdr w:val="single" w:sz="4" w:space="0" w:color="auto"/>
        </w:rPr>
      </w:pPr>
    </w:p>
    <w:p w:rsidR="004E6E6E" w:rsidRDefault="004E6E6E" w:rsidP="0023388E">
      <w:pPr>
        <w:jc w:val="left"/>
        <w:rPr>
          <w:rFonts w:ascii="ＭＳ ゴシック" w:eastAsia="ＭＳ ゴシック" w:hAnsi="ＭＳ ゴシック"/>
          <w:bdr w:val="single" w:sz="4" w:space="0" w:color="auto"/>
        </w:rPr>
      </w:pPr>
    </w:p>
    <w:p w:rsidR="004E6E6E" w:rsidRDefault="004E6E6E" w:rsidP="0023388E">
      <w:pPr>
        <w:jc w:val="left"/>
        <w:rPr>
          <w:rFonts w:ascii="ＭＳ ゴシック" w:eastAsia="ＭＳ ゴシック" w:hAnsi="ＭＳ ゴシック"/>
          <w:bdr w:val="single" w:sz="4" w:space="0" w:color="auto"/>
        </w:rPr>
      </w:pPr>
    </w:p>
    <w:p w:rsidR="004E6E6E" w:rsidRDefault="004E6E6E" w:rsidP="0023388E">
      <w:pPr>
        <w:jc w:val="left"/>
        <w:rPr>
          <w:rFonts w:ascii="ＭＳ ゴシック" w:eastAsia="ＭＳ ゴシック" w:hAnsi="ＭＳ ゴシック"/>
          <w:bdr w:val="single" w:sz="4" w:space="0" w:color="auto"/>
        </w:rPr>
      </w:pPr>
    </w:p>
    <w:p w:rsidR="004E6E6E" w:rsidRPr="004E6E6E" w:rsidRDefault="004E6E6E" w:rsidP="0023388E">
      <w:pPr>
        <w:jc w:val="left"/>
        <w:rPr>
          <w:rFonts w:ascii="ＭＳ ゴシック" w:eastAsia="ＭＳ ゴシック" w:hAnsi="ＭＳ ゴシック"/>
          <w:bdr w:val="single" w:sz="4" w:space="0" w:color="auto"/>
        </w:rPr>
      </w:pPr>
    </w:p>
    <w:p w:rsidR="00677794" w:rsidRDefault="00677794" w:rsidP="0023388E">
      <w:pPr>
        <w:jc w:val="left"/>
        <w:rPr>
          <w:rFonts w:ascii="ＭＳ ゴシック" w:eastAsia="ＭＳ ゴシック" w:hAnsi="ＭＳ ゴシック"/>
          <w:bdr w:val="single" w:sz="4" w:space="0" w:color="auto"/>
        </w:rPr>
      </w:pPr>
    </w:p>
    <w:p w:rsidR="00E77367" w:rsidRDefault="00E77367" w:rsidP="0023388E">
      <w:pPr>
        <w:jc w:val="left"/>
        <w:rPr>
          <w:rFonts w:ascii="ＭＳ ゴシック" w:eastAsia="ＭＳ ゴシック" w:hAnsi="ＭＳ ゴシック"/>
          <w:bdr w:val="single" w:sz="4" w:space="0" w:color="auto"/>
        </w:rPr>
      </w:pPr>
    </w:p>
    <w:p w:rsidR="00677794" w:rsidRPr="001A0A14" w:rsidRDefault="00677794" w:rsidP="0023388E">
      <w:pPr>
        <w:jc w:val="left"/>
        <w:rPr>
          <w:rFonts w:ascii="ＭＳ ゴシック" w:eastAsia="ＭＳ ゴシック" w:hAnsi="ＭＳ ゴシック"/>
          <w:bdr w:val="single" w:sz="4" w:space="0" w:color="auto"/>
        </w:rPr>
      </w:pPr>
    </w:p>
    <w:p w:rsidR="00202E2D" w:rsidRDefault="00202E2D" w:rsidP="00202E2D">
      <w:pPr>
        <w:jc w:val="center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前掛け姿の駅係員をデザインした</w:t>
      </w:r>
      <w:r w:rsidR="001A0A14" w:rsidRPr="001A0A14">
        <w:rPr>
          <w:rFonts w:ascii="ＭＳ ゴシック" w:eastAsia="ＭＳ ゴシック" w:hAnsi="ＭＳ ゴシック" w:hint="eastAsia"/>
          <w:sz w:val="18"/>
        </w:rPr>
        <w:t>ポスター</w:t>
      </w:r>
    </w:p>
    <w:p w:rsidR="00E77367" w:rsidRDefault="00E77367" w:rsidP="00202E2D">
      <w:pPr>
        <w:jc w:val="center"/>
        <w:rPr>
          <w:rFonts w:ascii="ＭＳ ゴシック" w:eastAsia="ＭＳ ゴシック" w:hAnsi="ＭＳ ゴシック"/>
        </w:rPr>
      </w:pPr>
    </w:p>
    <w:p w:rsidR="00E77367" w:rsidRDefault="00E77367" w:rsidP="00202E2D">
      <w:pPr>
        <w:jc w:val="center"/>
        <w:rPr>
          <w:rFonts w:ascii="ＭＳ ゴシック" w:eastAsia="ＭＳ ゴシック" w:hAnsi="ＭＳ ゴシック"/>
        </w:rPr>
      </w:pPr>
    </w:p>
    <w:p w:rsidR="00E77367" w:rsidRDefault="00E77367" w:rsidP="00202E2D">
      <w:pPr>
        <w:jc w:val="center"/>
        <w:rPr>
          <w:rFonts w:ascii="ＭＳ ゴシック" w:eastAsia="ＭＳ ゴシック" w:hAnsi="ＭＳ ゴシック"/>
        </w:rPr>
      </w:pPr>
    </w:p>
    <w:p w:rsidR="00F140F2" w:rsidRPr="00202E2D" w:rsidRDefault="00F956C4" w:rsidP="00202E2D">
      <w:pPr>
        <w:jc w:val="center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</w:rPr>
        <w:lastRenderedPageBreak/>
        <w:t>「加太線フォトコンテスト」入選作品ラッピング列車</w:t>
      </w:r>
      <w:r w:rsidR="00F140F2" w:rsidRPr="00772C84">
        <w:rPr>
          <w:rFonts w:ascii="ＭＳ ゴシック" w:eastAsia="ＭＳ ゴシック" w:hAnsi="ＭＳ ゴシック" w:hint="eastAsia"/>
        </w:rPr>
        <w:t>運行について</w:t>
      </w:r>
    </w:p>
    <w:p w:rsidR="00202E2D" w:rsidRDefault="00202E2D" w:rsidP="00202E2D">
      <w:pPr>
        <w:ind w:firstLineChars="300" w:firstLine="765"/>
        <w:jc w:val="left"/>
        <w:rPr>
          <w:rFonts w:ascii="ＭＳ ゴシック" w:eastAsia="ＭＳ ゴシック" w:hAnsi="ＭＳ ゴシック"/>
        </w:rPr>
      </w:pPr>
    </w:p>
    <w:p w:rsidR="00F140F2" w:rsidRPr="005909FB" w:rsidRDefault="00F140F2" w:rsidP="00F140F2">
      <w:pPr>
        <w:rPr>
          <w:rFonts w:hAnsi="ＭＳ 明朝"/>
          <w:szCs w:val="21"/>
        </w:rPr>
      </w:pPr>
      <w:r w:rsidRPr="005909FB">
        <w:rPr>
          <w:rFonts w:hAnsi="ＭＳ 明朝" w:hint="eastAsia"/>
          <w:szCs w:val="21"/>
        </w:rPr>
        <w:t xml:space="preserve">　平成２６年７月２８日（月）～９月３０日（火）の間「加太線フォトコンテスト」を実施し、</w:t>
      </w:r>
      <w:r>
        <w:rPr>
          <w:rFonts w:hAnsi="ＭＳ 明朝" w:hint="eastAsia"/>
          <w:szCs w:val="21"/>
        </w:rPr>
        <w:t>８９人・</w:t>
      </w:r>
      <w:r w:rsidRPr="005909FB">
        <w:rPr>
          <w:rFonts w:hAnsi="ＭＳ 明朝" w:hint="eastAsia"/>
          <w:szCs w:val="21"/>
        </w:rPr>
        <w:t>１５４点の応募があり</w:t>
      </w:r>
      <w:r w:rsidR="00F956C4">
        <w:rPr>
          <w:rFonts w:hAnsi="ＭＳ 明朝" w:hint="eastAsia"/>
          <w:szCs w:val="21"/>
        </w:rPr>
        <w:t>ました。</w:t>
      </w:r>
      <w:r w:rsidR="00202E2D">
        <w:rPr>
          <w:rFonts w:hAnsi="ＭＳ 明朝" w:hint="eastAsia"/>
          <w:szCs w:val="21"/>
        </w:rPr>
        <w:t>このうち入選作品２０点をラッピングした列車を</w:t>
      </w:r>
      <w:r w:rsidR="00F956C4">
        <w:rPr>
          <w:rFonts w:hAnsi="ＭＳ 明朝" w:hint="eastAsia"/>
          <w:szCs w:val="21"/>
        </w:rPr>
        <w:t>１１月１日（土）から加太線で</w:t>
      </w:r>
      <w:r w:rsidRPr="005909FB">
        <w:rPr>
          <w:rFonts w:hAnsi="ＭＳ 明朝" w:hint="eastAsia"/>
          <w:szCs w:val="21"/>
        </w:rPr>
        <w:t>運行し、</w:t>
      </w:r>
      <w:r>
        <w:rPr>
          <w:rFonts w:hAnsi="ＭＳ 明朝" w:hint="eastAsia"/>
          <w:szCs w:val="21"/>
        </w:rPr>
        <w:t>駅やショッピングセンター</w:t>
      </w:r>
      <w:r w:rsidR="00F956C4">
        <w:rPr>
          <w:rFonts w:hAnsi="ＭＳ 明朝" w:hint="eastAsia"/>
          <w:szCs w:val="21"/>
        </w:rPr>
        <w:t>など</w:t>
      </w:r>
      <w:r>
        <w:rPr>
          <w:rFonts w:hAnsi="ＭＳ 明朝" w:hint="eastAsia"/>
          <w:szCs w:val="21"/>
        </w:rPr>
        <w:t>で</w:t>
      </w:r>
      <w:r w:rsidRPr="005909FB">
        <w:rPr>
          <w:rFonts w:hAnsi="ＭＳ 明朝" w:hint="eastAsia"/>
          <w:szCs w:val="21"/>
        </w:rPr>
        <w:t>応募作品（一部）の展示</w:t>
      </w:r>
      <w:r>
        <w:rPr>
          <w:rFonts w:hAnsi="ＭＳ 明朝" w:hint="eastAsia"/>
          <w:szCs w:val="21"/>
        </w:rPr>
        <w:t>会</w:t>
      </w:r>
      <w:r w:rsidRPr="005909FB">
        <w:rPr>
          <w:rFonts w:hAnsi="ＭＳ 明朝" w:hint="eastAsia"/>
          <w:szCs w:val="21"/>
        </w:rPr>
        <w:t>を</w:t>
      </w:r>
      <w:r w:rsidR="00202E2D">
        <w:rPr>
          <w:rFonts w:hAnsi="ＭＳ 明朝" w:hint="eastAsia"/>
          <w:szCs w:val="21"/>
        </w:rPr>
        <w:t>開催</w:t>
      </w:r>
      <w:r>
        <w:rPr>
          <w:rFonts w:hAnsi="ＭＳ 明朝" w:hint="eastAsia"/>
          <w:szCs w:val="21"/>
        </w:rPr>
        <w:t>します</w:t>
      </w:r>
      <w:r w:rsidRPr="005909FB">
        <w:rPr>
          <w:rFonts w:hAnsi="ＭＳ 明朝" w:hint="eastAsia"/>
          <w:szCs w:val="21"/>
        </w:rPr>
        <w:t>。</w:t>
      </w:r>
    </w:p>
    <w:p w:rsidR="00F140F2" w:rsidRPr="00580ACE" w:rsidRDefault="00F140F2" w:rsidP="00F140F2">
      <w:pPr>
        <w:jc w:val="left"/>
        <w:rPr>
          <w:rFonts w:hAnsi="ＭＳ 明朝"/>
          <w:kern w:val="0"/>
        </w:rPr>
      </w:pPr>
    </w:p>
    <w:p w:rsidR="00F140F2" w:rsidRPr="005909FB" w:rsidRDefault="00F140F2" w:rsidP="00F140F2">
      <w:pPr>
        <w:jc w:val="left"/>
        <w:rPr>
          <w:rFonts w:hAnsi="ＭＳ 明朝"/>
          <w:kern w:val="0"/>
        </w:rPr>
      </w:pPr>
      <w:r w:rsidRPr="005909FB">
        <w:rPr>
          <w:rFonts w:hAnsi="ＭＳ 明朝" w:hint="eastAsia"/>
          <w:kern w:val="0"/>
        </w:rPr>
        <w:t>１．入選作品数</w:t>
      </w:r>
    </w:p>
    <w:p w:rsidR="00F140F2" w:rsidRPr="005909FB" w:rsidRDefault="00F140F2" w:rsidP="00F140F2">
      <w:pPr>
        <w:jc w:val="left"/>
        <w:rPr>
          <w:rFonts w:hAnsi="ＭＳ 明朝"/>
          <w:kern w:val="0"/>
        </w:rPr>
      </w:pPr>
      <w:r w:rsidRPr="005909FB">
        <w:rPr>
          <w:rFonts w:hAnsi="ＭＳ 明朝" w:hint="eastAsia"/>
          <w:kern w:val="0"/>
        </w:rPr>
        <w:t xml:space="preserve">　　計２０点</w:t>
      </w:r>
    </w:p>
    <w:p w:rsidR="00F140F2" w:rsidRPr="005909FB" w:rsidRDefault="00F140F2" w:rsidP="00F140F2">
      <w:pPr>
        <w:jc w:val="left"/>
        <w:rPr>
          <w:rFonts w:hAnsi="ＭＳ 明朝"/>
          <w:kern w:val="0"/>
        </w:rPr>
      </w:pPr>
      <w:r w:rsidRPr="005909FB">
        <w:rPr>
          <w:rFonts w:hAnsi="ＭＳ 明朝" w:hint="eastAsia"/>
          <w:kern w:val="0"/>
        </w:rPr>
        <w:t xml:space="preserve">　　　内訳：最優秀賞１点、優秀賞５点、協会賞各２点（加太観光協会、磯の浦観光協会）、</w:t>
      </w:r>
    </w:p>
    <w:p w:rsidR="00F140F2" w:rsidRPr="005909FB" w:rsidRDefault="00F140F2" w:rsidP="00F140F2">
      <w:pPr>
        <w:ind w:firstLineChars="600" w:firstLine="1531"/>
        <w:jc w:val="left"/>
        <w:rPr>
          <w:rFonts w:hAnsi="ＭＳ 明朝"/>
        </w:rPr>
      </w:pPr>
      <w:r w:rsidRPr="005909FB">
        <w:rPr>
          <w:rFonts w:hAnsi="ＭＳ 明朝" w:hint="eastAsia"/>
          <w:kern w:val="0"/>
        </w:rPr>
        <w:t>佳作１０点</w:t>
      </w:r>
    </w:p>
    <w:p w:rsidR="00F140F2" w:rsidRPr="005909FB" w:rsidRDefault="00F140F2" w:rsidP="00F140F2">
      <w:pPr>
        <w:outlineLvl w:val="0"/>
        <w:rPr>
          <w:rFonts w:hAnsi="ＭＳ 明朝"/>
        </w:rPr>
      </w:pPr>
    </w:p>
    <w:p w:rsidR="00F140F2" w:rsidRPr="005909FB" w:rsidRDefault="00F140F2" w:rsidP="00F140F2">
      <w:pPr>
        <w:outlineLvl w:val="0"/>
        <w:rPr>
          <w:rFonts w:hAnsi="ＭＳ 明朝"/>
        </w:rPr>
      </w:pPr>
      <w:r w:rsidRPr="005909FB">
        <w:rPr>
          <w:rFonts w:hAnsi="ＭＳ 明朝" w:hint="eastAsia"/>
        </w:rPr>
        <w:t>２．ラッピング方法</w:t>
      </w:r>
    </w:p>
    <w:p w:rsidR="00F140F2" w:rsidRPr="005909FB" w:rsidRDefault="00F140F2" w:rsidP="00F140F2">
      <w:pPr>
        <w:ind w:left="510" w:hangingChars="200" w:hanging="510"/>
        <w:outlineLvl w:val="0"/>
        <w:rPr>
          <w:rFonts w:hAnsi="ＭＳ 明朝"/>
        </w:rPr>
      </w:pPr>
      <w:r>
        <w:rPr>
          <w:rFonts w:hAnsi="ＭＳ 明朝" w:hint="eastAsia"/>
          <w:noProof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558165</wp:posOffset>
            </wp:positionV>
            <wp:extent cx="3970020" cy="2642870"/>
            <wp:effectExtent l="19050" t="0" r="0" b="0"/>
            <wp:wrapNone/>
            <wp:docPr id="207" name="図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264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56C4">
        <w:rPr>
          <w:rFonts w:hAnsi="ＭＳ 明朝" w:hint="eastAsia"/>
        </w:rPr>
        <w:t xml:space="preserve">　　加太線内を走行する列車</w:t>
      </w:r>
      <w:r w:rsidRPr="005909FB">
        <w:rPr>
          <w:rFonts w:hAnsi="ＭＳ 明朝" w:hint="eastAsia"/>
        </w:rPr>
        <w:t>１編成に入選作品２０点をそれぞれＢ１サイズでラッピングします。また、車両先頭に「加太線フォトコン列車ヘッドマーク」を掲出します。</w:t>
      </w:r>
    </w:p>
    <w:p w:rsidR="00F140F2" w:rsidRDefault="00F140F2" w:rsidP="00F140F2">
      <w:pPr>
        <w:outlineLvl w:val="0"/>
        <w:rPr>
          <w:rFonts w:hAnsi="ＭＳ 明朝"/>
        </w:rPr>
      </w:pPr>
    </w:p>
    <w:p w:rsidR="00F140F2" w:rsidRPr="005909FB" w:rsidRDefault="00F140F2" w:rsidP="00F140F2">
      <w:pPr>
        <w:outlineLvl w:val="0"/>
        <w:rPr>
          <w:rFonts w:hAnsi="ＭＳ 明朝"/>
        </w:rPr>
      </w:pPr>
    </w:p>
    <w:p w:rsidR="00F140F2" w:rsidRPr="005909FB" w:rsidRDefault="00F140F2" w:rsidP="00F140F2">
      <w:pPr>
        <w:outlineLvl w:val="0"/>
        <w:rPr>
          <w:rFonts w:hAnsi="ＭＳ 明朝"/>
        </w:rPr>
      </w:pPr>
      <w:r>
        <w:rPr>
          <w:rFonts w:hAnsi="ＭＳ 明朝"/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4224285</wp:posOffset>
            </wp:positionH>
            <wp:positionV relativeFrom="paragraph">
              <wp:posOffset>82834</wp:posOffset>
            </wp:positionV>
            <wp:extent cx="1829847" cy="1868994"/>
            <wp:effectExtent l="19050" t="0" r="0" b="0"/>
            <wp:wrapNone/>
            <wp:docPr id="5" name="図 6" descr="ヘッドマー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ヘッドマーク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847" cy="1868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40F2" w:rsidRPr="005909FB" w:rsidRDefault="00F140F2" w:rsidP="00F140F2">
      <w:pPr>
        <w:outlineLvl w:val="0"/>
        <w:rPr>
          <w:rFonts w:hAnsi="ＭＳ 明朝"/>
        </w:rPr>
      </w:pPr>
    </w:p>
    <w:p w:rsidR="00F140F2" w:rsidRPr="005909FB" w:rsidRDefault="00F140F2" w:rsidP="00F140F2">
      <w:pPr>
        <w:outlineLvl w:val="0"/>
        <w:rPr>
          <w:rFonts w:hAnsi="ＭＳ 明朝"/>
        </w:rPr>
      </w:pPr>
    </w:p>
    <w:p w:rsidR="00F140F2" w:rsidRPr="005909FB" w:rsidRDefault="00F140F2" w:rsidP="00F140F2">
      <w:pPr>
        <w:outlineLvl w:val="0"/>
        <w:rPr>
          <w:rFonts w:hAnsi="ＭＳ 明朝"/>
        </w:rPr>
      </w:pPr>
    </w:p>
    <w:p w:rsidR="00F140F2" w:rsidRPr="005909FB" w:rsidRDefault="00F140F2" w:rsidP="00F140F2">
      <w:pPr>
        <w:outlineLvl w:val="0"/>
        <w:rPr>
          <w:rFonts w:hAnsi="ＭＳ 明朝"/>
        </w:rPr>
      </w:pPr>
    </w:p>
    <w:p w:rsidR="00F140F2" w:rsidRPr="005909FB" w:rsidRDefault="00F140F2" w:rsidP="00F140F2">
      <w:pPr>
        <w:outlineLvl w:val="0"/>
        <w:rPr>
          <w:rFonts w:hAnsi="ＭＳ 明朝"/>
        </w:rPr>
      </w:pPr>
    </w:p>
    <w:p w:rsidR="00F140F2" w:rsidRPr="005909FB" w:rsidRDefault="00F140F2" w:rsidP="00F140F2">
      <w:pPr>
        <w:outlineLvl w:val="0"/>
        <w:rPr>
          <w:rFonts w:hAnsi="ＭＳ 明朝"/>
        </w:rPr>
      </w:pPr>
    </w:p>
    <w:p w:rsidR="00F140F2" w:rsidRPr="005909FB" w:rsidRDefault="00F140F2" w:rsidP="00F140F2">
      <w:pPr>
        <w:outlineLvl w:val="0"/>
        <w:rPr>
          <w:rFonts w:hAnsi="ＭＳ 明朝"/>
        </w:rPr>
      </w:pPr>
    </w:p>
    <w:p w:rsidR="00F140F2" w:rsidRDefault="00F140F2" w:rsidP="00F140F2">
      <w:pPr>
        <w:outlineLvl w:val="0"/>
        <w:rPr>
          <w:rFonts w:hAnsi="ＭＳ 明朝"/>
        </w:rPr>
      </w:pPr>
    </w:p>
    <w:p w:rsidR="00F140F2" w:rsidRPr="005909FB" w:rsidRDefault="00F140F2" w:rsidP="00F140F2">
      <w:pPr>
        <w:outlineLvl w:val="0"/>
        <w:rPr>
          <w:rFonts w:hAnsi="ＭＳ 明朝"/>
        </w:rPr>
      </w:pPr>
    </w:p>
    <w:p w:rsidR="00F140F2" w:rsidRPr="005909FB" w:rsidRDefault="00F140F2" w:rsidP="00F140F2">
      <w:pPr>
        <w:outlineLvl w:val="0"/>
        <w:rPr>
          <w:rFonts w:hAnsi="ＭＳ 明朝"/>
        </w:rPr>
      </w:pPr>
    </w:p>
    <w:p w:rsidR="00F140F2" w:rsidRPr="005909FB" w:rsidRDefault="00F140F2" w:rsidP="00F140F2">
      <w:pPr>
        <w:outlineLvl w:val="0"/>
        <w:rPr>
          <w:rFonts w:ascii="ＭＳ ゴシック" w:eastAsia="ＭＳ ゴシック" w:hAnsi="ＭＳ ゴシック"/>
          <w:sz w:val="18"/>
          <w:szCs w:val="18"/>
        </w:rPr>
      </w:pPr>
      <w:r w:rsidRPr="005909FB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最優秀賞受賞作品「渚の夕景」　　　　　　　　　　加太線フォトコン列車ヘッドマーク</w:t>
      </w:r>
    </w:p>
    <w:p w:rsidR="00F140F2" w:rsidRPr="005909FB" w:rsidRDefault="00F140F2" w:rsidP="00F140F2">
      <w:pPr>
        <w:outlineLvl w:val="0"/>
        <w:rPr>
          <w:rFonts w:hAnsi="ＭＳ 明朝"/>
        </w:rPr>
      </w:pPr>
      <w:r w:rsidRPr="005909FB">
        <w:rPr>
          <w:rFonts w:hAnsi="ＭＳ 明朝" w:hint="eastAsia"/>
        </w:rPr>
        <w:t>３．ラッピング・ヘッドマーク掲出期間</w:t>
      </w:r>
    </w:p>
    <w:p w:rsidR="00F140F2" w:rsidRPr="005909FB" w:rsidRDefault="00F140F2" w:rsidP="00F140F2">
      <w:pPr>
        <w:outlineLvl w:val="0"/>
        <w:rPr>
          <w:rFonts w:hAnsi="ＭＳ 明朝"/>
        </w:rPr>
      </w:pPr>
      <w:r w:rsidRPr="005909FB">
        <w:rPr>
          <w:rFonts w:hAnsi="ＭＳ 明朝" w:hint="eastAsia"/>
        </w:rPr>
        <w:t xml:space="preserve">　　平成２６年１１月１日（土）～２７年２月２８日（土）</w:t>
      </w:r>
    </w:p>
    <w:p w:rsidR="00F140F2" w:rsidRPr="005909FB" w:rsidRDefault="00F140F2" w:rsidP="00F140F2">
      <w:pPr>
        <w:outlineLvl w:val="0"/>
        <w:rPr>
          <w:rFonts w:hAnsi="ＭＳ 明朝"/>
        </w:rPr>
      </w:pPr>
    </w:p>
    <w:p w:rsidR="00F140F2" w:rsidRPr="005909FB" w:rsidRDefault="00E77367" w:rsidP="00F140F2">
      <w:pPr>
        <w:outlineLvl w:val="0"/>
        <w:rPr>
          <w:rFonts w:hAnsi="ＭＳ 明朝"/>
        </w:rPr>
      </w:pPr>
      <w:r>
        <w:rPr>
          <w:rFonts w:hAnsi="ＭＳ 明朝" w:hint="eastAsia"/>
        </w:rPr>
        <w:t>４．その他</w:t>
      </w:r>
      <w:r w:rsidR="00F140F2" w:rsidRPr="005909FB">
        <w:rPr>
          <w:rFonts w:hAnsi="ＭＳ 明朝" w:hint="eastAsia"/>
        </w:rPr>
        <w:t>の入選作品展示場所・期間</w:t>
      </w:r>
    </w:p>
    <w:p w:rsidR="00F140F2" w:rsidRPr="005909FB" w:rsidRDefault="00F140F2" w:rsidP="00F140F2">
      <w:pPr>
        <w:outlineLvl w:val="0"/>
        <w:rPr>
          <w:rFonts w:hAnsi="ＭＳ 明朝"/>
        </w:rPr>
      </w:pPr>
      <w:r w:rsidRPr="005909FB">
        <w:rPr>
          <w:rFonts w:hAnsi="ＭＳ 明朝" w:hint="eastAsia"/>
        </w:rPr>
        <w:t xml:space="preserve">　　①イオンモール和歌山</w:t>
      </w:r>
      <w:r w:rsidRPr="003B4F67">
        <w:rPr>
          <w:rFonts w:hAnsi="ＭＳ 明朝" w:hint="eastAsia"/>
          <w:color w:val="000000"/>
        </w:rPr>
        <w:t>（１階　ヒルズコート）</w:t>
      </w:r>
    </w:p>
    <w:p w:rsidR="00F140F2" w:rsidRPr="005909FB" w:rsidRDefault="00F140F2" w:rsidP="00F140F2">
      <w:pPr>
        <w:ind w:firstLineChars="400" w:firstLine="1020"/>
        <w:outlineLvl w:val="0"/>
        <w:rPr>
          <w:rFonts w:hAnsi="ＭＳ 明朝"/>
        </w:rPr>
      </w:pPr>
      <w:r w:rsidRPr="005909FB">
        <w:rPr>
          <w:rFonts w:hAnsi="ＭＳ 明朝" w:hint="eastAsia"/>
        </w:rPr>
        <w:t>平成２６年１１月４日（火）～１</w:t>
      </w:r>
      <w:r w:rsidR="003425E1">
        <w:rPr>
          <w:rFonts w:hAnsi="ＭＳ 明朝" w:hint="eastAsia"/>
        </w:rPr>
        <w:t>６</w:t>
      </w:r>
      <w:r w:rsidRPr="005909FB">
        <w:rPr>
          <w:rFonts w:hAnsi="ＭＳ 明朝" w:hint="eastAsia"/>
        </w:rPr>
        <w:t>日（</w:t>
      </w:r>
      <w:r w:rsidR="003425E1">
        <w:rPr>
          <w:rFonts w:hAnsi="ＭＳ 明朝" w:hint="eastAsia"/>
        </w:rPr>
        <w:t>日</w:t>
      </w:r>
      <w:r w:rsidRPr="005909FB">
        <w:rPr>
          <w:rFonts w:hAnsi="ＭＳ 明朝" w:hint="eastAsia"/>
        </w:rPr>
        <w:t>）</w:t>
      </w:r>
    </w:p>
    <w:p w:rsidR="00F140F2" w:rsidRPr="005909FB" w:rsidRDefault="00F140F2" w:rsidP="00F140F2">
      <w:pPr>
        <w:outlineLvl w:val="0"/>
        <w:rPr>
          <w:rFonts w:hAnsi="ＭＳ 明朝"/>
        </w:rPr>
      </w:pPr>
      <w:r w:rsidRPr="005909FB">
        <w:rPr>
          <w:rFonts w:hAnsi="ＭＳ 明朝" w:hint="eastAsia"/>
        </w:rPr>
        <w:t xml:space="preserve">　　　　※入選作品２０点を含む１００点を展示します</w:t>
      </w:r>
    </w:p>
    <w:p w:rsidR="00F140F2" w:rsidRPr="005909FB" w:rsidRDefault="00F140F2" w:rsidP="00F140F2">
      <w:pPr>
        <w:outlineLvl w:val="0"/>
        <w:rPr>
          <w:rFonts w:hAnsi="ＭＳ 明朝"/>
        </w:rPr>
      </w:pPr>
      <w:r w:rsidRPr="005909FB">
        <w:rPr>
          <w:rFonts w:hAnsi="ＭＳ 明朝" w:hint="eastAsia"/>
        </w:rPr>
        <w:t xml:space="preserve">　　②磯の浦海水浴場（磯子亭）</w:t>
      </w:r>
    </w:p>
    <w:p w:rsidR="00F140F2" w:rsidRPr="005909FB" w:rsidRDefault="00F140F2" w:rsidP="00F140F2">
      <w:pPr>
        <w:outlineLvl w:val="0"/>
        <w:rPr>
          <w:rFonts w:hAnsi="ＭＳ 明朝"/>
        </w:rPr>
      </w:pPr>
      <w:r w:rsidRPr="005909FB">
        <w:rPr>
          <w:rFonts w:hAnsi="ＭＳ 明朝" w:hint="eastAsia"/>
        </w:rPr>
        <w:t xml:space="preserve">　　　　平成２６年１１月６日（木）～１２月４日（木）</w:t>
      </w:r>
    </w:p>
    <w:p w:rsidR="00F140F2" w:rsidRPr="005909FB" w:rsidRDefault="00F140F2" w:rsidP="00F140F2">
      <w:pPr>
        <w:outlineLvl w:val="0"/>
        <w:rPr>
          <w:rFonts w:hAnsi="ＭＳ 明朝"/>
        </w:rPr>
      </w:pPr>
      <w:r w:rsidRPr="005909FB">
        <w:rPr>
          <w:rFonts w:hAnsi="ＭＳ 明朝" w:hint="eastAsia"/>
        </w:rPr>
        <w:t xml:space="preserve">　　③加太駅前</w:t>
      </w:r>
    </w:p>
    <w:p w:rsidR="00F140F2" w:rsidRPr="005909FB" w:rsidRDefault="00F140F2" w:rsidP="00F140F2">
      <w:pPr>
        <w:outlineLvl w:val="0"/>
        <w:rPr>
          <w:rFonts w:hAnsi="ＭＳ 明朝"/>
        </w:rPr>
      </w:pPr>
      <w:r w:rsidRPr="005909FB">
        <w:rPr>
          <w:rFonts w:hAnsi="ＭＳ 明朝" w:hint="eastAsia"/>
        </w:rPr>
        <w:t xml:space="preserve">　　　　平成２６年１１月６日（木）～１２月４日（木）</w:t>
      </w:r>
    </w:p>
    <w:p w:rsidR="00F140F2" w:rsidRPr="005909FB" w:rsidRDefault="00F140F2" w:rsidP="00F140F2">
      <w:pPr>
        <w:outlineLvl w:val="0"/>
        <w:rPr>
          <w:rFonts w:hAnsi="ＭＳ 明朝"/>
        </w:rPr>
      </w:pPr>
      <w:r w:rsidRPr="005909FB">
        <w:rPr>
          <w:rFonts w:hAnsi="ＭＳ 明朝" w:hint="eastAsia"/>
        </w:rPr>
        <w:t xml:space="preserve">　　④難波駅２階中央改札内（</w:t>
      </w:r>
      <w:r w:rsidR="00E77367">
        <w:rPr>
          <w:rFonts w:hAnsi="ＭＳ 明朝" w:hint="eastAsia"/>
        </w:rPr>
        <w:t>なんば</w:t>
      </w:r>
      <w:r w:rsidR="009A3E1B">
        <w:rPr>
          <w:rFonts w:hAnsi="ＭＳ 明朝" w:hint="eastAsia"/>
        </w:rPr>
        <w:t>・アートぎゃらりー</w:t>
      </w:r>
      <w:r w:rsidRPr="005909FB">
        <w:rPr>
          <w:rFonts w:hAnsi="ＭＳ 明朝" w:hint="eastAsia"/>
        </w:rPr>
        <w:t>）</w:t>
      </w:r>
    </w:p>
    <w:p w:rsidR="00F140F2" w:rsidRPr="005909FB" w:rsidRDefault="00F140F2" w:rsidP="00F140F2">
      <w:pPr>
        <w:outlineLvl w:val="0"/>
        <w:rPr>
          <w:rFonts w:hAnsi="ＭＳ 明朝"/>
        </w:rPr>
      </w:pPr>
      <w:r w:rsidRPr="005909FB">
        <w:rPr>
          <w:rFonts w:hAnsi="ＭＳ 明朝" w:hint="eastAsia"/>
        </w:rPr>
        <w:t xml:space="preserve">　　　　平成２６年１１月２０日（木）～１２月１８日（木）</w:t>
      </w:r>
    </w:p>
    <w:p w:rsidR="00F140F2" w:rsidRPr="005909FB" w:rsidRDefault="00F140F2" w:rsidP="00F140F2">
      <w:pPr>
        <w:outlineLvl w:val="0"/>
        <w:rPr>
          <w:rFonts w:hAnsi="ＭＳ 明朝"/>
        </w:rPr>
      </w:pPr>
      <w:r w:rsidRPr="005909FB">
        <w:rPr>
          <w:rFonts w:hAnsi="ＭＳ 明朝" w:hint="eastAsia"/>
        </w:rPr>
        <w:t xml:space="preserve">　　⑤和歌山市駅改札内</w:t>
      </w:r>
    </w:p>
    <w:p w:rsidR="00F140F2" w:rsidRPr="005909FB" w:rsidRDefault="00F140F2" w:rsidP="00F140F2">
      <w:pPr>
        <w:outlineLvl w:val="0"/>
        <w:rPr>
          <w:rFonts w:hAnsi="ＭＳ 明朝"/>
        </w:rPr>
      </w:pPr>
      <w:r w:rsidRPr="005909FB">
        <w:rPr>
          <w:rFonts w:hAnsi="ＭＳ 明朝" w:hint="eastAsia"/>
        </w:rPr>
        <w:t xml:space="preserve">　　　　平成２６年１２月２１日（日）～２７年１月２０日（火）</w:t>
      </w:r>
    </w:p>
    <w:p w:rsidR="00FA32E7" w:rsidRDefault="00F140F2">
      <w:pPr>
        <w:ind w:firstLineChars="200" w:firstLine="510"/>
        <w:outlineLvl w:val="0"/>
        <w:rPr>
          <w:rFonts w:hAnsi="ＭＳ 明朝"/>
        </w:rPr>
      </w:pPr>
      <w:r w:rsidRPr="005909FB">
        <w:rPr>
          <w:rFonts w:hAnsi="ＭＳ 明朝" w:hint="eastAsia"/>
        </w:rPr>
        <w:t>※展示場所</w:t>
      </w:r>
      <w:r w:rsidR="000106D5">
        <w:rPr>
          <w:rFonts w:hAnsi="ＭＳ 明朝" w:hint="eastAsia"/>
        </w:rPr>
        <w:t>および</w:t>
      </w:r>
      <w:r w:rsidRPr="005909FB">
        <w:rPr>
          <w:rFonts w:hAnsi="ＭＳ 明朝" w:hint="eastAsia"/>
        </w:rPr>
        <w:t>展示期間については、予告なく変更する場合があります。</w:t>
      </w:r>
    </w:p>
    <w:p w:rsidR="00F140F2" w:rsidRPr="005909FB" w:rsidRDefault="00F140F2" w:rsidP="00F140F2">
      <w:pPr>
        <w:ind w:firstLineChars="3000" w:firstLine="7654"/>
        <w:outlineLvl w:val="0"/>
        <w:rPr>
          <w:rFonts w:hAnsi="ＭＳ 明朝"/>
          <w:szCs w:val="21"/>
        </w:rPr>
      </w:pPr>
      <w:r w:rsidRPr="005909FB">
        <w:rPr>
          <w:rFonts w:hAnsi="ＭＳ 明朝" w:hint="eastAsia"/>
        </w:rPr>
        <w:t xml:space="preserve">　　　　　　　　</w:t>
      </w:r>
      <w:r w:rsidRPr="005909FB">
        <w:rPr>
          <w:rFonts w:hAnsi="ＭＳ 明朝" w:hint="eastAsia"/>
          <w:szCs w:val="21"/>
        </w:rPr>
        <w:t>以　上</w:t>
      </w:r>
    </w:p>
    <w:p w:rsidR="00F140F2" w:rsidRDefault="00F140F2" w:rsidP="0023388E">
      <w:pPr>
        <w:jc w:val="left"/>
        <w:rPr>
          <w:rFonts w:ascii="ＭＳ ゴシック" w:eastAsia="ＭＳ ゴシック" w:hAnsi="ＭＳ ゴシック"/>
        </w:rPr>
      </w:pPr>
    </w:p>
    <w:sectPr w:rsidR="00F140F2" w:rsidSect="00706B73">
      <w:footerReference w:type="default" r:id="rId28"/>
      <w:pgSz w:w="11906" w:h="16838" w:code="9"/>
      <w:pgMar w:top="720" w:right="720" w:bottom="720" w:left="720" w:header="2268" w:footer="0" w:gutter="0"/>
      <w:cols w:space="425"/>
      <w:docGrid w:type="linesAndChars" w:linePitch="327" w:charSpace="30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2A8" w:rsidRDefault="00EE22A8">
      <w:r>
        <w:separator/>
      </w:r>
    </w:p>
  </w:endnote>
  <w:endnote w:type="continuationSeparator" w:id="0">
    <w:p w:rsidR="00EE22A8" w:rsidRDefault="00EE2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GP明朝E">
    <w:panose1 w:val="020209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2E7" w:rsidRDefault="000324D1">
    <w:pPr>
      <w:pStyle w:val="ac"/>
      <w:jc w:val="center"/>
    </w:pPr>
    <w:r>
      <w:fldChar w:fldCharType="begin"/>
    </w:r>
    <w:r w:rsidR="00FA32E7">
      <w:instrText xml:space="preserve"> PAGE   \* MERGEFORMAT </w:instrText>
    </w:r>
    <w:r>
      <w:fldChar w:fldCharType="separate"/>
    </w:r>
    <w:r w:rsidR="003E1519" w:rsidRPr="003E1519">
      <w:rPr>
        <w:noProof/>
        <w:lang w:val="ja-JP"/>
      </w:rPr>
      <w:t>1</w:t>
    </w:r>
    <w:r>
      <w:fldChar w:fldCharType="end"/>
    </w:r>
  </w:p>
  <w:p w:rsidR="00FA32E7" w:rsidRDefault="00FA32E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2A8" w:rsidRDefault="00EE22A8">
      <w:r>
        <w:separator/>
      </w:r>
    </w:p>
  </w:footnote>
  <w:footnote w:type="continuationSeparator" w:id="0">
    <w:p w:rsidR="00EE22A8" w:rsidRDefault="00EE22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2A1"/>
    <w:multiLevelType w:val="hybridMultilevel"/>
    <w:tmpl w:val="2ECA6D94"/>
    <w:lvl w:ilvl="0" w:tplc="FDFAE96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C403500"/>
    <w:multiLevelType w:val="hybridMultilevel"/>
    <w:tmpl w:val="BE02E962"/>
    <w:lvl w:ilvl="0" w:tplc="FDFAE96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7EC60F2"/>
    <w:multiLevelType w:val="hybridMultilevel"/>
    <w:tmpl w:val="BA7E0AE0"/>
    <w:lvl w:ilvl="0" w:tplc="1CC864D6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3">
    <w:nsid w:val="18AB0DE5"/>
    <w:multiLevelType w:val="hybridMultilevel"/>
    <w:tmpl w:val="14767418"/>
    <w:lvl w:ilvl="0" w:tplc="B50AF49E">
      <w:start w:val="1"/>
      <w:numFmt w:val="decimalEnclosedCircle"/>
      <w:lvlText w:val="%1"/>
      <w:lvlJc w:val="left"/>
      <w:pPr>
        <w:tabs>
          <w:tab w:val="num" w:pos="1124"/>
        </w:tabs>
        <w:ind w:left="1124" w:hanging="360"/>
      </w:pPr>
      <w:rPr>
        <w:rFonts w:ascii="ＭＳ ゴシック" w:eastAsia="ＭＳ ゴシック" w:hAnsi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4"/>
        </w:tabs>
        <w:ind w:left="16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4"/>
        </w:tabs>
        <w:ind w:left="20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4"/>
        </w:tabs>
        <w:ind w:left="24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4"/>
        </w:tabs>
        <w:ind w:left="28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4"/>
        </w:tabs>
        <w:ind w:left="32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4"/>
        </w:tabs>
        <w:ind w:left="37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4"/>
        </w:tabs>
        <w:ind w:left="41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4"/>
        </w:tabs>
        <w:ind w:left="4544" w:hanging="420"/>
      </w:pPr>
    </w:lvl>
  </w:abstractNum>
  <w:abstractNum w:abstractNumId="4">
    <w:nsid w:val="2B2F5E59"/>
    <w:multiLevelType w:val="hybridMultilevel"/>
    <w:tmpl w:val="38FC6EC4"/>
    <w:lvl w:ilvl="0" w:tplc="7090C3CE">
      <w:start w:val="1"/>
      <w:numFmt w:val="decimalFullWidth"/>
      <w:lvlText w:val="%1．"/>
      <w:lvlJc w:val="left"/>
      <w:pPr>
        <w:tabs>
          <w:tab w:val="num" w:pos="868"/>
        </w:tabs>
        <w:ind w:left="86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5">
    <w:nsid w:val="2B896FBC"/>
    <w:multiLevelType w:val="hybridMultilevel"/>
    <w:tmpl w:val="ED80DBDE"/>
    <w:lvl w:ilvl="0" w:tplc="8056D978">
      <w:start w:val="9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6">
    <w:nsid w:val="2F17446C"/>
    <w:multiLevelType w:val="hybridMultilevel"/>
    <w:tmpl w:val="4198CD2A"/>
    <w:lvl w:ilvl="0" w:tplc="1B62D6C8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>
    <w:nsid w:val="414700DE"/>
    <w:multiLevelType w:val="hybridMultilevel"/>
    <w:tmpl w:val="828A471C"/>
    <w:lvl w:ilvl="0" w:tplc="BF1634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D8A7639"/>
    <w:multiLevelType w:val="hybridMultilevel"/>
    <w:tmpl w:val="9C2844FE"/>
    <w:lvl w:ilvl="0" w:tplc="4014CF2E">
      <w:start w:val="1"/>
      <w:numFmt w:val="decimalFullWidth"/>
      <w:lvlText w:val="%1．"/>
      <w:lvlJc w:val="left"/>
      <w:pPr>
        <w:tabs>
          <w:tab w:val="num" w:pos="868"/>
        </w:tabs>
        <w:ind w:left="86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9">
    <w:nsid w:val="4DBE2735"/>
    <w:multiLevelType w:val="hybridMultilevel"/>
    <w:tmpl w:val="B896D14C"/>
    <w:lvl w:ilvl="0" w:tplc="368AD1D6">
      <w:numFmt w:val="bullet"/>
      <w:lvlText w:val="■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0">
    <w:nsid w:val="53E96898"/>
    <w:multiLevelType w:val="hybridMultilevel"/>
    <w:tmpl w:val="02A4901A"/>
    <w:lvl w:ilvl="0" w:tplc="A5A062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AB87D9F"/>
    <w:multiLevelType w:val="hybridMultilevel"/>
    <w:tmpl w:val="8ECCB8EA"/>
    <w:lvl w:ilvl="0" w:tplc="76B09E76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10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stylePaneFormatFilter w:val="3F01"/>
  <w:defaultTabStop w:val="840"/>
  <w:drawingGridHorizontalSpacing w:val="255"/>
  <w:drawingGridVerticalSpacing w:val="327"/>
  <w:displayHorizontalDrawingGridEvery w:val="0"/>
  <w:characterSpacingControl w:val="compressPunctuation"/>
  <w:hdrShapeDefaults>
    <o:shapedefaults v:ext="edit" spidmax="109570" fillcolor="red" strokecolor="yellow">
      <v:fill color="red"/>
      <v:stroke color="yellow" weight="2pt"/>
      <v:imagedata embosscolor="shadow add(51)"/>
      <v:shadow on="t" opacity=".5" offset="6pt,6pt"/>
      <v:textbox inset="5.85pt,.7pt,5.85pt,.7pt"/>
      <o:colormru v:ext="edit" colors="#fc6,#fc0,#f6c,#f90,#f60,#f6f,#f39,#f69"/>
      <o:colormenu v:ext="edit" fillcolor="none" strokecolor="#002060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D42"/>
    <w:rsid w:val="00001102"/>
    <w:rsid w:val="00001807"/>
    <w:rsid w:val="0000287D"/>
    <w:rsid w:val="00007EDF"/>
    <w:rsid w:val="000106D5"/>
    <w:rsid w:val="000147B5"/>
    <w:rsid w:val="00017F39"/>
    <w:rsid w:val="000212AF"/>
    <w:rsid w:val="000241CC"/>
    <w:rsid w:val="00030537"/>
    <w:rsid w:val="000324D1"/>
    <w:rsid w:val="0003523C"/>
    <w:rsid w:val="000366E2"/>
    <w:rsid w:val="0003681D"/>
    <w:rsid w:val="000409BF"/>
    <w:rsid w:val="00042008"/>
    <w:rsid w:val="00042E9A"/>
    <w:rsid w:val="00050910"/>
    <w:rsid w:val="0005173E"/>
    <w:rsid w:val="0005776E"/>
    <w:rsid w:val="000647BD"/>
    <w:rsid w:val="000650CE"/>
    <w:rsid w:val="000658B2"/>
    <w:rsid w:val="000678E6"/>
    <w:rsid w:val="00067AF5"/>
    <w:rsid w:val="00072302"/>
    <w:rsid w:val="00077F1D"/>
    <w:rsid w:val="00087D49"/>
    <w:rsid w:val="000933EB"/>
    <w:rsid w:val="00097AD6"/>
    <w:rsid w:val="000A30B6"/>
    <w:rsid w:val="000A7563"/>
    <w:rsid w:val="000A793C"/>
    <w:rsid w:val="000B534A"/>
    <w:rsid w:val="000C272A"/>
    <w:rsid w:val="000C3D57"/>
    <w:rsid w:val="000D2710"/>
    <w:rsid w:val="000D2ED2"/>
    <w:rsid w:val="000F04A9"/>
    <w:rsid w:val="000F595E"/>
    <w:rsid w:val="000F7D5F"/>
    <w:rsid w:val="000F7EFF"/>
    <w:rsid w:val="0010108E"/>
    <w:rsid w:val="00110AD9"/>
    <w:rsid w:val="00110EF9"/>
    <w:rsid w:val="00110FCD"/>
    <w:rsid w:val="00124AE0"/>
    <w:rsid w:val="00131EA5"/>
    <w:rsid w:val="00133FA3"/>
    <w:rsid w:val="001437E4"/>
    <w:rsid w:val="00144D7A"/>
    <w:rsid w:val="0014543C"/>
    <w:rsid w:val="00150549"/>
    <w:rsid w:val="00151BB7"/>
    <w:rsid w:val="00157A32"/>
    <w:rsid w:val="00161892"/>
    <w:rsid w:val="001655A7"/>
    <w:rsid w:val="00166DED"/>
    <w:rsid w:val="00173CE7"/>
    <w:rsid w:val="00176769"/>
    <w:rsid w:val="00183189"/>
    <w:rsid w:val="00183F14"/>
    <w:rsid w:val="00184B89"/>
    <w:rsid w:val="0018750A"/>
    <w:rsid w:val="00190D9A"/>
    <w:rsid w:val="00192709"/>
    <w:rsid w:val="001946CB"/>
    <w:rsid w:val="001946F0"/>
    <w:rsid w:val="001A0A14"/>
    <w:rsid w:val="001A16D4"/>
    <w:rsid w:val="001A296C"/>
    <w:rsid w:val="001A5E51"/>
    <w:rsid w:val="001A630A"/>
    <w:rsid w:val="001B29E2"/>
    <w:rsid w:val="001B6645"/>
    <w:rsid w:val="001B66F1"/>
    <w:rsid w:val="001C3C62"/>
    <w:rsid w:val="001C55E7"/>
    <w:rsid w:val="001D0A6E"/>
    <w:rsid w:val="001D3CBA"/>
    <w:rsid w:val="001D4C54"/>
    <w:rsid w:val="001E0209"/>
    <w:rsid w:val="001E1BD1"/>
    <w:rsid w:val="001E4A11"/>
    <w:rsid w:val="001F6CBE"/>
    <w:rsid w:val="00202635"/>
    <w:rsid w:val="00202E2D"/>
    <w:rsid w:val="00207C84"/>
    <w:rsid w:val="00210865"/>
    <w:rsid w:val="00220FFC"/>
    <w:rsid w:val="00224FB8"/>
    <w:rsid w:val="00225B50"/>
    <w:rsid w:val="00233673"/>
    <w:rsid w:val="0023388E"/>
    <w:rsid w:val="00244534"/>
    <w:rsid w:val="00245A79"/>
    <w:rsid w:val="00251107"/>
    <w:rsid w:val="0025498D"/>
    <w:rsid w:val="002568D4"/>
    <w:rsid w:val="002600E1"/>
    <w:rsid w:val="002636F2"/>
    <w:rsid w:val="00264874"/>
    <w:rsid w:val="00264B7F"/>
    <w:rsid w:val="002674BC"/>
    <w:rsid w:val="002766F7"/>
    <w:rsid w:val="00292086"/>
    <w:rsid w:val="002B0078"/>
    <w:rsid w:val="002B5B7A"/>
    <w:rsid w:val="002B735B"/>
    <w:rsid w:val="002B7B00"/>
    <w:rsid w:val="002B7C07"/>
    <w:rsid w:val="002C5492"/>
    <w:rsid w:val="002C7339"/>
    <w:rsid w:val="002D1DE6"/>
    <w:rsid w:val="002D4901"/>
    <w:rsid w:val="002D4CFE"/>
    <w:rsid w:val="002D6792"/>
    <w:rsid w:val="002E216F"/>
    <w:rsid w:val="002F1EEF"/>
    <w:rsid w:val="002F668F"/>
    <w:rsid w:val="003006C3"/>
    <w:rsid w:val="00302F9A"/>
    <w:rsid w:val="00305A6C"/>
    <w:rsid w:val="00306DEB"/>
    <w:rsid w:val="0031148E"/>
    <w:rsid w:val="003151C2"/>
    <w:rsid w:val="00316BEE"/>
    <w:rsid w:val="00317D25"/>
    <w:rsid w:val="0033350E"/>
    <w:rsid w:val="00335863"/>
    <w:rsid w:val="00335C8B"/>
    <w:rsid w:val="003365BA"/>
    <w:rsid w:val="0033782C"/>
    <w:rsid w:val="0034241E"/>
    <w:rsid w:val="003425E1"/>
    <w:rsid w:val="003442CB"/>
    <w:rsid w:val="003535CD"/>
    <w:rsid w:val="00363189"/>
    <w:rsid w:val="00364C68"/>
    <w:rsid w:val="003665EB"/>
    <w:rsid w:val="00372363"/>
    <w:rsid w:val="00387853"/>
    <w:rsid w:val="003957D6"/>
    <w:rsid w:val="003A7279"/>
    <w:rsid w:val="003B24D3"/>
    <w:rsid w:val="003B4034"/>
    <w:rsid w:val="003B618E"/>
    <w:rsid w:val="003B66A6"/>
    <w:rsid w:val="003C249B"/>
    <w:rsid w:val="003C494E"/>
    <w:rsid w:val="003D5495"/>
    <w:rsid w:val="003E1519"/>
    <w:rsid w:val="003F6B1F"/>
    <w:rsid w:val="00400164"/>
    <w:rsid w:val="0040466D"/>
    <w:rsid w:val="00406FA8"/>
    <w:rsid w:val="00410090"/>
    <w:rsid w:val="0041437C"/>
    <w:rsid w:val="00434E7B"/>
    <w:rsid w:val="0043594A"/>
    <w:rsid w:val="004438DD"/>
    <w:rsid w:val="00457AD1"/>
    <w:rsid w:val="00457FC5"/>
    <w:rsid w:val="004617AE"/>
    <w:rsid w:val="00466007"/>
    <w:rsid w:val="0047191C"/>
    <w:rsid w:val="00473D34"/>
    <w:rsid w:val="00481240"/>
    <w:rsid w:val="00483F31"/>
    <w:rsid w:val="00491DA7"/>
    <w:rsid w:val="0049383A"/>
    <w:rsid w:val="0049558B"/>
    <w:rsid w:val="004A0AB3"/>
    <w:rsid w:val="004B15F3"/>
    <w:rsid w:val="004C27B1"/>
    <w:rsid w:val="004C2F7E"/>
    <w:rsid w:val="004C5E99"/>
    <w:rsid w:val="004D2AD6"/>
    <w:rsid w:val="004D5E28"/>
    <w:rsid w:val="004E5244"/>
    <w:rsid w:val="004E6E6E"/>
    <w:rsid w:val="004F1FFA"/>
    <w:rsid w:val="004F3C0E"/>
    <w:rsid w:val="005008FE"/>
    <w:rsid w:val="0050250F"/>
    <w:rsid w:val="00502B99"/>
    <w:rsid w:val="0050314E"/>
    <w:rsid w:val="005104B1"/>
    <w:rsid w:val="00511331"/>
    <w:rsid w:val="00511899"/>
    <w:rsid w:val="00516CA6"/>
    <w:rsid w:val="00516F8F"/>
    <w:rsid w:val="00517072"/>
    <w:rsid w:val="005233F6"/>
    <w:rsid w:val="00531B7A"/>
    <w:rsid w:val="00533A6C"/>
    <w:rsid w:val="0053646D"/>
    <w:rsid w:val="00543821"/>
    <w:rsid w:val="00546EC2"/>
    <w:rsid w:val="00573701"/>
    <w:rsid w:val="005756D7"/>
    <w:rsid w:val="005A4C58"/>
    <w:rsid w:val="005B1A8E"/>
    <w:rsid w:val="005B2182"/>
    <w:rsid w:val="005B3740"/>
    <w:rsid w:val="005C6EA0"/>
    <w:rsid w:val="005D1676"/>
    <w:rsid w:val="005D29AD"/>
    <w:rsid w:val="005D50D1"/>
    <w:rsid w:val="005D6723"/>
    <w:rsid w:val="005D7753"/>
    <w:rsid w:val="005E698D"/>
    <w:rsid w:val="005E772E"/>
    <w:rsid w:val="00602252"/>
    <w:rsid w:val="00604BE3"/>
    <w:rsid w:val="00611BD3"/>
    <w:rsid w:val="00615984"/>
    <w:rsid w:val="00620F70"/>
    <w:rsid w:val="00625D44"/>
    <w:rsid w:val="00626A7F"/>
    <w:rsid w:val="006319BF"/>
    <w:rsid w:val="006365B4"/>
    <w:rsid w:val="0064356D"/>
    <w:rsid w:val="0064478B"/>
    <w:rsid w:val="00651BAC"/>
    <w:rsid w:val="00653BAE"/>
    <w:rsid w:val="00671A0E"/>
    <w:rsid w:val="00671BE1"/>
    <w:rsid w:val="00673409"/>
    <w:rsid w:val="00677794"/>
    <w:rsid w:val="00685CF0"/>
    <w:rsid w:val="00693504"/>
    <w:rsid w:val="006A408D"/>
    <w:rsid w:val="006A5517"/>
    <w:rsid w:val="006A6C40"/>
    <w:rsid w:val="006B06EC"/>
    <w:rsid w:val="006D10EE"/>
    <w:rsid w:val="006D16CB"/>
    <w:rsid w:val="006D3874"/>
    <w:rsid w:val="006D4138"/>
    <w:rsid w:val="006E3A02"/>
    <w:rsid w:val="006E3A81"/>
    <w:rsid w:val="006E5B58"/>
    <w:rsid w:val="006F0F65"/>
    <w:rsid w:val="006F2BA3"/>
    <w:rsid w:val="006F390C"/>
    <w:rsid w:val="006F4A14"/>
    <w:rsid w:val="007014B2"/>
    <w:rsid w:val="00706B73"/>
    <w:rsid w:val="007148D6"/>
    <w:rsid w:val="007149D5"/>
    <w:rsid w:val="00717C03"/>
    <w:rsid w:val="00720BC1"/>
    <w:rsid w:val="00725292"/>
    <w:rsid w:val="00726693"/>
    <w:rsid w:val="00740CD7"/>
    <w:rsid w:val="007411D5"/>
    <w:rsid w:val="00742218"/>
    <w:rsid w:val="00742422"/>
    <w:rsid w:val="0074474B"/>
    <w:rsid w:val="00747479"/>
    <w:rsid w:val="007478E7"/>
    <w:rsid w:val="0075342C"/>
    <w:rsid w:val="00764187"/>
    <w:rsid w:val="00767C88"/>
    <w:rsid w:val="007710C1"/>
    <w:rsid w:val="00771C75"/>
    <w:rsid w:val="00772C84"/>
    <w:rsid w:val="00777496"/>
    <w:rsid w:val="0078315C"/>
    <w:rsid w:val="007869AC"/>
    <w:rsid w:val="007909F9"/>
    <w:rsid w:val="00794670"/>
    <w:rsid w:val="007B0627"/>
    <w:rsid w:val="007B101D"/>
    <w:rsid w:val="007B28BC"/>
    <w:rsid w:val="007B4D79"/>
    <w:rsid w:val="007C04B0"/>
    <w:rsid w:val="007C6293"/>
    <w:rsid w:val="007D47A5"/>
    <w:rsid w:val="007E3F1E"/>
    <w:rsid w:val="007F2BFD"/>
    <w:rsid w:val="007F7835"/>
    <w:rsid w:val="007F7E25"/>
    <w:rsid w:val="008060CB"/>
    <w:rsid w:val="00806E8D"/>
    <w:rsid w:val="008100C5"/>
    <w:rsid w:val="00811DC5"/>
    <w:rsid w:val="00813A01"/>
    <w:rsid w:val="00813A1A"/>
    <w:rsid w:val="0081455C"/>
    <w:rsid w:val="008156D4"/>
    <w:rsid w:val="008202D2"/>
    <w:rsid w:val="00822951"/>
    <w:rsid w:val="00825C74"/>
    <w:rsid w:val="00827D72"/>
    <w:rsid w:val="008324F1"/>
    <w:rsid w:val="00854BB8"/>
    <w:rsid w:val="00861CA9"/>
    <w:rsid w:val="00861CE1"/>
    <w:rsid w:val="008665B6"/>
    <w:rsid w:val="00866630"/>
    <w:rsid w:val="0087725C"/>
    <w:rsid w:val="008838E1"/>
    <w:rsid w:val="008843F7"/>
    <w:rsid w:val="00894270"/>
    <w:rsid w:val="00897971"/>
    <w:rsid w:val="008A1317"/>
    <w:rsid w:val="008A631C"/>
    <w:rsid w:val="008A6BB4"/>
    <w:rsid w:val="008A7943"/>
    <w:rsid w:val="008C1A92"/>
    <w:rsid w:val="008C676E"/>
    <w:rsid w:val="008D2BC9"/>
    <w:rsid w:val="008D41D2"/>
    <w:rsid w:val="008E0488"/>
    <w:rsid w:val="008E2D40"/>
    <w:rsid w:val="00900CA4"/>
    <w:rsid w:val="0090646C"/>
    <w:rsid w:val="00910C02"/>
    <w:rsid w:val="0091170D"/>
    <w:rsid w:val="00915C38"/>
    <w:rsid w:val="0093692A"/>
    <w:rsid w:val="00940700"/>
    <w:rsid w:val="00943E68"/>
    <w:rsid w:val="009545C6"/>
    <w:rsid w:val="00963D56"/>
    <w:rsid w:val="0097122D"/>
    <w:rsid w:val="00971EE0"/>
    <w:rsid w:val="00973C49"/>
    <w:rsid w:val="00985B1F"/>
    <w:rsid w:val="00986249"/>
    <w:rsid w:val="009A3E1B"/>
    <w:rsid w:val="009B5C60"/>
    <w:rsid w:val="009C33BC"/>
    <w:rsid w:val="009D1AA8"/>
    <w:rsid w:val="009D60CF"/>
    <w:rsid w:val="009E2390"/>
    <w:rsid w:val="009F4CDF"/>
    <w:rsid w:val="009F66AD"/>
    <w:rsid w:val="00A037DD"/>
    <w:rsid w:val="00A04150"/>
    <w:rsid w:val="00A05459"/>
    <w:rsid w:val="00A066D4"/>
    <w:rsid w:val="00A146D7"/>
    <w:rsid w:val="00A15023"/>
    <w:rsid w:val="00A177E4"/>
    <w:rsid w:val="00A52F18"/>
    <w:rsid w:val="00A6130C"/>
    <w:rsid w:val="00A6253C"/>
    <w:rsid w:val="00A63161"/>
    <w:rsid w:val="00A64EBB"/>
    <w:rsid w:val="00A72450"/>
    <w:rsid w:val="00A7299C"/>
    <w:rsid w:val="00A74BA6"/>
    <w:rsid w:val="00A808B0"/>
    <w:rsid w:val="00A81344"/>
    <w:rsid w:val="00A91CCD"/>
    <w:rsid w:val="00AA5262"/>
    <w:rsid w:val="00AA644F"/>
    <w:rsid w:val="00AB03B8"/>
    <w:rsid w:val="00AB3C43"/>
    <w:rsid w:val="00AC61B0"/>
    <w:rsid w:val="00AD0685"/>
    <w:rsid w:val="00AD1930"/>
    <w:rsid w:val="00AE158F"/>
    <w:rsid w:val="00AE1DD2"/>
    <w:rsid w:val="00AE44D9"/>
    <w:rsid w:val="00AE56B1"/>
    <w:rsid w:val="00AE666F"/>
    <w:rsid w:val="00AE78CF"/>
    <w:rsid w:val="00AF2267"/>
    <w:rsid w:val="00AF4340"/>
    <w:rsid w:val="00AF5B7D"/>
    <w:rsid w:val="00B003CC"/>
    <w:rsid w:val="00B1133C"/>
    <w:rsid w:val="00B1198D"/>
    <w:rsid w:val="00B12CA6"/>
    <w:rsid w:val="00B13DAD"/>
    <w:rsid w:val="00B25F68"/>
    <w:rsid w:val="00B25FCF"/>
    <w:rsid w:val="00B331A2"/>
    <w:rsid w:val="00B40326"/>
    <w:rsid w:val="00B518D3"/>
    <w:rsid w:val="00B62618"/>
    <w:rsid w:val="00B62C5E"/>
    <w:rsid w:val="00B63D5B"/>
    <w:rsid w:val="00B67487"/>
    <w:rsid w:val="00B72658"/>
    <w:rsid w:val="00B754C7"/>
    <w:rsid w:val="00B809F5"/>
    <w:rsid w:val="00B84283"/>
    <w:rsid w:val="00B85180"/>
    <w:rsid w:val="00B91F2A"/>
    <w:rsid w:val="00B946F0"/>
    <w:rsid w:val="00B956FA"/>
    <w:rsid w:val="00BA10B2"/>
    <w:rsid w:val="00BB0FD5"/>
    <w:rsid w:val="00BB3F51"/>
    <w:rsid w:val="00BC2A05"/>
    <w:rsid w:val="00BE05A5"/>
    <w:rsid w:val="00BE53AF"/>
    <w:rsid w:val="00BF225E"/>
    <w:rsid w:val="00C00414"/>
    <w:rsid w:val="00C01CF0"/>
    <w:rsid w:val="00C03FA8"/>
    <w:rsid w:val="00C06D42"/>
    <w:rsid w:val="00C12E54"/>
    <w:rsid w:val="00C20350"/>
    <w:rsid w:val="00C3048A"/>
    <w:rsid w:val="00C30B08"/>
    <w:rsid w:val="00C36122"/>
    <w:rsid w:val="00C41A6C"/>
    <w:rsid w:val="00C45EA9"/>
    <w:rsid w:val="00C47865"/>
    <w:rsid w:val="00C528BA"/>
    <w:rsid w:val="00C52EFB"/>
    <w:rsid w:val="00C53B42"/>
    <w:rsid w:val="00C54572"/>
    <w:rsid w:val="00C55C5F"/>
    <w:rsid w:val="00C56D70"/>
    <w:rsid w:val="00C614D5"/>
    <w:rsid w:val="00C62D32"/>
    <w:rsid w:val="00C700BD"/>
    <w:rsid w:val="00C73FF2"/>
    <w:rsid w:val="00C74CF3"/>
    <w:rsid w:val="00C77BF5"/>
    <w:rsid w:val="00C80B63"/>
    <w:rsid w:val="00C83874"/>
    <w:rsid w:val="00C871BF"/>
    <w:rsid w:val="00C944E1"/>
    <w:rsid w:val="00CA03B9"/>
    <w:rsid w:val="00CA6BCC"/>
    <w:rsid w:val="00CB33A9"/>
    <w:rsid w:val="00CB64AD"/>
    <w:rsid w:val="00CB6E8F"/>
    <w:rsid w:val="00CB7AF7"/>
    <w:rsid w:val="00CC3752"/>
    <w:rsid w:val="00CC506D"/>
    <w:rsid w:val="00CD0E83"/>
    <w:rsid w:val="00CE19A5"/>
    <w:rsid w:val="00CF198C"/>
    <w:rsid w:val="00CF3E8F"/>
    <w:rsid w:val="00CF44DC"/>
    <w:rsid w:val="00D01AAC"/>
    <w:rsid w:val="00D031E1"/>
    <w:rsid w:val="00D12246"/>
    <w:rsid w:val="00D12F82"/>
    <w:rsid w:val="00D13FCC"/>
    <w:rsid w:val="00D14072"/>
    <w:rsid w:val="00D224D6"/>
    <w:rsid w:val="00D234EC"/>
    <w:rsid w:val="00D2489E"/>
    <w:rsid w:val="00D30CDD"/>
    <w:rsid w:val="00D342EB"/>
    <w:rsid w:val="00D37963"/>
    <w:rsid w:val="00D42965"/>
    <w:rsid w:val="00D42DB9"/>
    <w:rsid w:val="00D46E67"/>
    <w:rsid w:val="00D57296"/>
    <w:rsid w:val="00D75207"/>
    <w:rsid w:val="00D86231"/>
    <w:rsid w:val="00D8675E"/>
    <w:rsid w:val="00D90401"/>
    <w:rsid w:val="00DA2F3A"/>
    <w:rsid w:val="00DA3FE2"/>
    <w:rsid w:val="00DA449E"/>
    <w:rsid w:val="00DA7392"/>
    <w:rsid w:val="00DB1255"/>
    <w:rsid w:val="00DB5DAE"/>
    <w:rsid w:val="00DB6653"/>
    <w:rsid w:val="00DC1E15"/>
    <w:rsid w:val="00DC2BDC"/>
    <w:rsid w:val="00DC6908"/>
    <w:rsid w:val="00DF1DD4"/>
    <w:rsid w:val="00E038D0"/>
    <w:rsid w:val="00E149F6"/>
    <w:rsid w:val="00E250FD"/>
    <w:rsid w:val="00E30B6D"/>
    <w:rsid w:val="00E32022"/>
    <w:rsid w:val="00E42C31"/>
    <w:rsid w:val="00E43125"/>
    <w:rsid w:val="00E44A5D"/>
    <w:rsid w:val="00E44BB9"/>
    <w:rsid w:val="00E46103"/>
    <w:rsid w:val="00E547E1"/>
    <w:rsid w:val="00E55D1F"/>
    <w:rsid w:val="00E61DF4"/>
    <w:rsid w:val="00E75E1F"/>
    <w:rsid w:val="00E77367"/>
    <w:rsid w:val="00E84C9A"/>
    <w:rsid w:val="00E84CD7"/>
    <w:rsid w:val="00EA118B"/>
    <w:rsid w:val="00EA3E40"/>
    <w:rsid w:val="00EA47B9"/>
    <w:rsid w:val="00EA65D6"/>
    <w:rsid w:val="00EA7E55"/>
    <w:rsid w:val="00EB4844"/>
    <w:rsid w:val="00EC4C21"/>
    <w:rsid w:val="00EC6621"/>
    <w:rsid w:val="00ED2FC0"/>
    <w:rsid w:val="00EE22A8"/>
    <w:rsid w:val="00EE23FC"/>
    <w:rsid w:val="00F03454"/>
    <w:rsid w:val="00F0560C"/>
    <w:rsid w:val="00F06884"/>
    <w:rsid w:val="00F140F2"/>
    <w:rsid w:val="00F2133F"/>
    <w:rsid w:val="00F215C7"/>
    <w:rsid w:val="00F32752"/>
    <w:rsid w:val="00F46C72"/>
    <w:rsid w:val="00F51C6A"/>
    <w:rsid w:val="00F53F18"/>
    <w:rsid w:val="00F572B5"/>
    <w:rsid w:val="00F71A12"/>
    <w:rsid w:val="00F7335C"/>
    <w:rsid w:val="00F744F3"/>
    <w:rsid w:val="00F77B7B"/>
    <w:rsid w:val="00F807A9"/>
    <w:rsid w:val="00F87350"/>
    <w:rsid w:val="00F905AF"/>
    <w:rsid w:val="00F956C4"/>
    <w:rsid w:val="00F976EC"/>
    <w:rsid w:val="00FA32E7"/>
    <w:rsid w:val="00FB2E02"/>
    <w:rsid w:val="00FB504E"/>
    <w:rsid w:val="00FB5B4B"/>
    <w:rsid w:val="00FB5F57"/>
    <w:rsid w:val="00FB7F41"/>
    <w:rsid w:val="00FC18FE"/>
    <w:rsid w:val="00FC221A"/>
    <w:rsid w:val="00FC30A9"/>
    <w:rsid w:val="00FD2B78"/>
    <w:rsid w:val="00FF10B4"/>
    <w:rsid w:val="00FF1B57"/>
    <w:rsid w:val="00FF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 fillcolor="red" strokecolor="yellow">
      <v:fill color="red"/>
      <v:stroke color="yellow" weight="2pt"/>
      <v:imagedata embosscolor="shadow add(51)"/>
      <v:shadow on="t" opacity=".5" offset="6pt,6pt"/>
      <v:textbox inset="5.85pt,.7pt,5.85pt,.7pt"/>
      <o:colormru v:ext="edit" colors="#fc6,#fc0,#f6c,#f90,#f60,#f6f,#f39,#f69"/>
      <o:colormenu v:ext="edit" fillcolor="none" strokecolor="#002060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10B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F10B4"/>
  </w:style>
  <w:style w:type="character" w:styleId="a4">
    <w:name w:val="Hyperlink"/>
    <w:basedOn w:val="a0"/>
    <w:rsid w:val="00FF10B4"/>
    <w:rPr>
      <w:color w:val="0000FF"/>
      <w:u w:val="single"/>
    </w:rPr>
  </w:style>
  <w:style w:type="paragraph" w:styleId="a5">
    <w:name w:val="Balloon Text"/>
    <w:basedOn w:val="a"/>
    <w:semiHidden/>
    <w:rsid w:val="00FF10B4"/>
    <w:rPr>
      <w:rFonts w:ascii="Arial" w:eastAsia="ＭＳ ゴシック" w:hAnsi="Arial"/>
      <w:sz w:val="18"/>
      <w:szCs w:val="18"/>
    </w:rPr>
  </w:style>
  <w:style w:type="paragraph" w:styleId="a6">
    <w:name w:val="Body Text Indent"/>
    <w:basedOn w:val="a"/>
    <w:rsid w:val="00FF10B4"/>
    <w:pPr>
      <w:ind w:left="2296" w:hangingChars="900" w:hanging="2296"/>
    </w:pPr>
  </w:style>
  <w:style w:type="paragraph" w:styleId="a7">
    <w:name w:val="Body Text"/>
    <w:basedOn w:val="a"/>
    <w:rsid w:val="00FF10B4"/>
    <w:rPr>
      <w:rFonts w:ascii="ＭＳ ゴシック" w:eastAsia="ＭＳ ゴシック" w:hAnsi="ＭＳ ゴシック"/>
      <w:kern w:val="0"/>
      <w:sz w:val="36"/>
      <w:szCs w:val="36"/>
    </w:rPr>
  </w:style>
  <w:style w:type="paragraph" w:styleId="2">
    <w:name w:val="Body Text Indent 2"/>
    <w:basedOn w:val="a"/>
    <w:rsid w:val="00FF10B4"/>
    <w:pPr>
      <w:ind w:firstLineChars="100" w:firstLine="255"/>
    </w:pPr>
  </w:style>
  <w:style w:type="paragraph" w:styleId="3">
    <w:name w:val="Body Text Indent 3"/>
    <w:basedOn w:val="a"/>
    <w:rsid w:val="00FF10B4"/>
    <w:pPr>
      <w:ind w:firstLineChars="100" w:firstLine="215"/>
    </w:pPr>
    <w:rPr>
      <w:sz w:val="20"/>
    </w:rPr>
  </w:style>
  <w:style w:type="paragraph" w:styleId="a8">
    <w:name w:val="Closing"/>
    <w:basedOn w:val="a"/>
    <w:rsid w:val="00FF10B4"/>
    <w:pPr>
      <w:jc w:val="right"/>
    </w:pPr>
  </w:style>
  <w:style w:type="paragraph" w:styleId="a9">
    <w:name w:val="Note Heading"/>
    <w:basedOn w:val="a"/>
    <w:next w:val="a"/>
    <w:rsid w:val="00FF10B4"/>
    <w:pPr>
      <w:jc w:val="center"/>
    </w:pPr>
  </w:style>
  <w:style w:type="character" w:styleId="aa">
    <w:name w:val="FollowedHyperlink"/>
    <w:basedOn w:val="a0"/>
    <w:rsid w:val="00FF10B4"/>
    <w:rPr>
      <w:color w:val="800080"/>
      <w:u w:val="single"/>
    </w:rPr>
  </w:style>
  <w:style w:type="character" w:customStyle="1" w:styleId="body">
    <w:name w:val="body"/>
    <w:basedOn w:val="a0"/>
    <w:rsid w:val="00FF10B4"/>
  </w:style>
  <w:style w:type="character" w:customStyle="1" w:styleId="text9">
    <w:name w:val="text9"/>
    <w:basedOn w:val="a0"/>
    <w:rsid w:val="00FF10B4"/>
    <w:rPr>
      <w:rFonts w:ascii="Verdana" w:hAnsi="Verdana" w:hint="default"/>
      <w:color w:val="444444"/>
      <w:sz w:val="19"/>
      <w:szCs w:val="19"/>
    </w:rPr>
  </w:style>
  <w:style w:type="paragraph" w:styleId="ab">
    <w:name w:val="header"/>
    <w:basedOn w:val="a"/>
    <w:rsid w:val="00FF10B4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uiPriority w:val="99"/>
    <w:rsid w:val="00FF10B4"/>
    <w:pPr>
      <w:tabs>
        <w:tab w:val="center" w:pos="4252"/>
        <w:tab w:val="right" w:pos="8504"/>
      </w:tabs>
      <w:snapToGrid w:val="0"/>
    </w:pPr>
  </w:style>
  <w:style w:type="character" w:customStyle="1" w:styleId="apple-style-span">
    <w:name w:val="apple-style-span"/>
    <w:basedOn w:val="a0"/>
    <w:rsid w:val="00FF10B4"/>
  </w:style>
  <w:style w:type="character" w:styleId="ae">
    <w:name w:val="Strong"/>
    <w:basedOn w:val="a0"/>
    <w:qFormat/>
    <w:rsid w:val="00FF10B4"/>
    <w:rPr>
      <w:b/>
      <w:bCs/>
    </w:rPr>
  </w:style>
  <w:style w:type="table" w:styleId="af">
    <w:name w:val="Table Grid"/>
    <w:basedOn w:val="a1"/>
    <w:rsid w:val="003B66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フッター (文字)"/>
    <w:basedOn w:val="a0"/>
    <w:link w:val="ac"/>
    <w:uiPriority w:val="99"/>
    <w:rsid w:val="002D4CFE"/>
    <w:rPr>
      <w:rFonts w:ascii="ＭＳ 明朝"/>
      <w:kern w:val="2"/>
      <w:sz w:val="24"/>
      <w:szCs w:val="24"/>
    </w:rPr>
  </w:style>
  <w:style w:type="character" w:styleId="af0">
    <w:name w:val="annotation reference"/>
    <w:basedOn w:val="a0"/>
    <w:rsid w:val="008A631C"/>
    <w:rPr>
      <w:sz w:val="18"/>
      <w:szCs w:val="18"/>
    </w:rPr>
  </w:style>
  <w:style w:type="paragraph" w:styleId="af1">
    <w:name w:val="annotation text"/>
    <w:basedOn w:val="a"/>
    <w:link w:val="af2"/>
    <w:rsid w:val="008A631C"/>
    <w:pPr>
      <w:jc w:val="left"/>
    </w:pPr>
  </w:style>
  <w:style w:type="character" w:customStyle="1" w:styleId="af2">
    <w:name w:val="コメント文字列 (文字)"/>
    <w:basedOn w:val="a0"/>
    <w:link w:val="af1"/>
    <w:rsid w:val="008A631C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8A631C"/>
    <w:rPr>
      <w:b/>
      <w:bCs/>
    </w:rPr>
  </w:style>
  <w:style w:type="character" w:customStyle="1" w:styleId="af4">
    <w:name w:val="コメント内容 (文字)"/>
    <w:basedOn w:val="af2"/>
    <w:link w:val="af3"/>
    <w:rsid w:val="008A631C"/>
    <w:rPr>
      <w:b/>
      <w:bCs/>
    </w:rPr>
  </w:style>
  <w:style w:type="paragraph" w:styleId="af5">
    <w:name w:val="List Paragraph"/>
    <w:basedOn w:val="a"/>
    <w:uiPriority w:val="34"/>
    <w:qFormat/>
    <w:rsid w:val="00DC6908"/>
    <w:pPr>
      <w:ind w:leftChars="400" w:left="840"/>
    </w:pPr>
  </w:style>
  <w:style w:type="paragraph" w:styleId="af6">
    <w:name w:val="Revision"/>
    <w:hidden/>
    <w:uiPriority w:val="99"/>
    <w:semiHidden/>
    <w:rsid w:val="00F71A12"/>
    <w:rPr>
      <w:rFonts w:ascii="ＭＳ 明朝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022D1-03B6-41CE-90E9-1DE285341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486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平成16年1月26日</vt:lpstr>
      <vt:lpstr>平成16年1月26日</vt:lpstr>
    </vt:vector>
  </TitlesOfParts>
  <Company>南海電気鉄道株式会社</Company>
  <LinksUpToDate>false</LinksUpToDate>
  <CharactersWithSpaces>3252</CharactersWithSpaces>
  <SharedDoc>false</SharedDoc>
  <HLinks>
    <vt:vector size="6" baseType="variant">
      <vt:variant>
        <vt:i4>5701724</vt:i4>
      </vt:variant>
      <vt:variant>
        <vt:i4>0</vt:i4>
      </vt:variant>
      <vt:variant>
        <vt:i4>0</vt:i4>
      </vt:variant>
      <vt:variant>
        <vt:i4>5</vt:i4>
      </vt:variant>
      <vt:variant>
        <vt:lpwstr>http://www.nanka-e-tabi.com/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平成16年1月26日</dc:title>
  <dc:creator>南海電気鉄道株式会社</dc:creator>
  <cp:lastModifiedBy>南海電気鉄道株式会社</cp:lastModifiedBy>
  <cp:revision>2</cp:revision>
  <cp:lastPrinted>2014-10-21T07:46:00Z</cp:lastPrinted>
  <dcterms:created xsi:type="dcterms:W3CDTF">2014-10-21T12:12:00Z</dcterms:created>
  <dcterms:modified xsi:type="dcterms:W3CDTF">2014-10-21T12:12:00Z</dcterms:modified>
</cp:coreProperties>
</file>